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A1089" w14:textId="77777777" w:rsidR="00B418E9" w:rsidRDefault="00170285" w:rsidP="00B418E9">
      <w:pPr>
        <w:spacing w:after="0" w:line="216" w:lineRule="auto"/>
        <w:ind w:left="1560" w:firstLine="5"/>
        <w:rPr>
          <w:i/>
          <w:sz w:val="20"/>
          <w:szCs w:val="20"/>
        </w:rPr>
      </w:pPr>
      <w:r w:rsidRPr="00B418E9">
        <w:rPr>
          <w:i/>
          <w:noProof/>
          <w:sz w:val="20"/>
          <w:szCs w:val="20"/>
        </w:rPr>
        <w:drawing>
          <wp:anchor distT="0" distB="0" distL="114300" distR="114300" simplePos="0" relativeHeight="251658240" behindDoc="0" locked="0" layoutInCell="1" allowOverlap="0" wp14:anchorId="233C46E7" wp14:editId="5A78D6B2">
            <wp:simplePos x="0" y="0"/>
            <wp:positionH relativeFrom="margin">
              <wp:align>left</wp:align>
            </wp:positionH>
            <wp:positionV relativeFrom="paragraph">
              <wp:posOffset>3810</wp:posOffset>
            </wp:positionV>
            <wp:extent cx="1056640" cy="1104900"/>
            <wp:effectExtent l="0" t="0" r="0" b="0"/>
            <wp:wrapThrough wrapText="bothSides">
              <wp:wrapPolygon edited="0">
                <wp:start x="0" y="0"/>
                <wp:lineTo x="0" y="21228"/>
                <wp:lineTo x="21029" y="21228"/>
                <wp:lineTo x="21029" y="0"/>
                <wp:lineTo x="0" y="0"/>
              </wp:wrapPolygon>
            </wp:wrapThrough>
            <wp:docPr id="2519" name="Picture 2519"/>
            <wp:cNvGraphicFramePr/>
            <a:graphic xmlns:a="http://schemas.openxmlformats.org/drawingml/2006/main">
              <a:graphicData uri="http://schemas.openxmlformats.org/drawingml/2006/picture">
                <pic:pic xmlns:pic="http://schemas.openxmlformats.org/drawingml/2006/picture">
                  <pic:nvPicPr>
                    <pic:cNvPr id="2519" name="Picture 2519"/>
                    <pic:cNvPicPr/>
                  </pic:nvPicPr>
                  <pic:blipFill>
                    <a:blip r:embed="rId7"/>
                    <a:stretch>
                      <a:fillRect/>
                    </a:stretch>
                  </pic:blipFill>
                  <pic:spPr>
                    <a:xfrm>
                      <a:off x="0" y="0"/>
                      <a:ext cx="1056640" cy="1104900"/>
                    </a:xfrm>
                    <a:prstGeom prst="rect">
                      <a:avLst/>
                    </a:prstGeom>
                  </pic:spPr>
                </pic:pic>
              </a:graphicData>
            </a:graphic>
            <wp14:sizeRelH relativeFrom="margin">
              <wp14:pctWidth>0</wp14:pctWidth>
            </wp14:sizeRelH>
            <wp14:sizeRelV relativeFrom="margin">
              <wp14:pctHeight>0</wp14:pctHeight>
            </wp14:sizeRelV>
          </wp:anchor>
        </w:drawing>
      </w:r>
      <w:r w:rsidRPr="00B418E9">
        <w:rPr>
          <w:i/>
          <w:sz w:val="20"/>
          <w:szCs w:val="20"/>
        </w:rPr>
        <w:t>Thank you for your interest in Rockland Rotary. If your organization would like to seek funding from us, please read the following guidelines carefully as they have been established to help us in our decision-making</w:t>
      </w:r>
      <w:r w:rsidR="00B418E9">
        <w:rPr>
          <w:i/>
          <w:sz w:val="20"/>
          <w:szCs w:val="20"/>
        </w:rPr>
        <w:t xml:space="preserve"> </w:t>
      </w:r>
      <w:r w:rsidRPr="00B418E9">
        <w:rPr>
          <w:i/>
          <w:sz w:val="20"/>
          <w:szCs w:val="20"/>
        </w:rPr>
        <w:t>process</w:t>
      </w:r>
      <w:r w:rsidR="00B418E9">
        <w:rPr>
          <w:i/>
          <w:sz w:val="20"/>
          <w:szCs w:val="20"/>
        </w:rPr>
        <w:t>.</w:t>
      </w:r>
    </w:p>
    <w:p w14:paraId="09890BA0" w14:textId="77777777" w:rsidR="00B418E9" w:rsidRDefault="00B418E9" w:rsidP="00B418E9">
      <w:pPr>
        <w:spacing w:after="0" w:line="216" w:lineRule="auto"/>
        <w:ind w:left="1560" w:firstLine="5"/>
        <w:rPr>
          <w:b/>
          <w:sz w:val="28"/>
          <w:szCs w:val="28"/>
        </w:rPr>
      </w:pPr>
    </w:p>
    <w:p w14:paraId="698FA0E9" w14:textId="77777777" w:rsidR="00C478A8" w:rsidRPr="00B418E9" w:rsidRDefault="00170285" w:rsidP="00B418E9">
      <w:pPr>
        <w:spacing w:after="0" w:line="216" w:lineRule="auto"/>
        <w:ind w:left="1560" w:firstLine="5"/>
        <w:rPr>
          <w:b/>
          <w:sz w:val="28"/>
          <w:szCs w:val="28"/>
        </w:rPr>
      </w:pPr>
      <w:r w:rsidRPr="00B418E9">
        <w:rPr>
          <w:b/>
          <w:sz w:val="28"/>
          <w:szCs w:val="28"/>
        </w:rPr>
        <w:t>Rockland Rotary Benefactions — Guidelines and Policy Statement</w:t>
      </w:r>
    </w:p>
    <w:p w14:paraId="461CF5CB" w14:textId="77777777" w:rsidR="00B418E9" w:rsidRDefault="00B418E9">
      <w:pPr>
        <w:spacing w:after="65"/>
        <w:rPr>
          <w:rFonts w:asciiTheme="minorHAnsi" w:hAnsiTheme="minorHAnsi" w:cstheme="minorHAnsi"/>
          <w:sz w:val="20"/>
          <w:szCs w:val="20"/>
        </w:rPr>
      </w:pPr>
    </w:p>
    <w:p w14:paraId="600E3CD8" w14:textId="004A83CD" w:rsidR="00C478A8" w:rsidRPr="00B418E9" w:rsidRDefault="00170285">
      <w:pPr>
        <w:spacing w:after="65"/>
        <w:rPr>
          <w:rFonts w:asciiTheme="minorHAnsi" w:hAnsiTheme="minorHAnsi" w:cstheme="minorHAnsi"/>
          <w:sz w:val="20"/>
          <w:szCs w:val="20"/>
        </w:rPr>
      </w:pPr>
      <w:r w:rsidRPr="00B418E9">
        <w:rPr>
          <w:rFonts w:asciiTheme="minorHAnsi" w:hAnsiTheme="minorHAnsi" w:cstheme="minorHAnsi"/>
          <w:sz w:val="20"/>
          <w:szCs w:val="20"/>
        </w:rPr>
        <w:t>Rockland Rotary Club</w:t>
      </w:r>
      <w:r w:rsidR="00FE4148">
        <w:rPr>
          <w:rFonts w:asciiTheme="minorHAnsi" w:hAnsiTheme="minorHAnsi" w:cstheme="minorHAnsi"/>
          <w:sz w:val="20"/>
          <w:szCs w:val="20"/>
        </w:rPr>
        <w:t xml:space="preserve"> aims to</w:t>
      </w:r>
      <w:r w:rsidRPr="00B418E9">
        <w:rPr>
          <w:rFonts w:asciiTheme="minorHAnsi" w:hAnsiTheme="minorHAnsi" w:cstheme="minorHAnsi"/>
          <w:sz w:val="20"/>
          <w:szCs w:val="20"/>
        </w:rPr>
        <w:t xml:space="preserve"> strengthen and serve the Rockland area community. One of the ways we accomplish this is by supporting organizational initiatives focused on three broad areas of interest, as determined through periodic survey</w:t>
      </w:r>
      <w:r w:rsidR="00FE4148">
        <w:rPr>
          <w:rFonts w:asciiTheme="minorHAnsi" w:hAnsiTheme="minorHAnsi" w:cstheme="minorHAnsi"/>
          <w:sz w:val="20"/>
          <w:szCs w:val="20"/>
        </w:rPr>
        <w:t>s</w:t>
      </w:r>
      <w:r w:rsidRPr="00B418E9">
        <w:rPr>
          <w:rFonts w:asciiTheme="minorHAnsi" w:hAnsiTheme="minorHAnsi" w:cstheme="minorHAnsi"/>
          <w:sz w:val="20"/>
          <w:szCs w:val="20"/>
        </w:rPr>
        <w:t xml:space="preserve"> of club members</w:t>
      </w:r>
      <w:r w:rsidRPr="00B418E9">
        <w:rPr>
          <w:rFonts w:asciiTheme="minorHAnsi" w:hAnsiTheme="minorHAnsi" w:cstheme="minorHAnsi"/>
          <w:noProof/>
          <w:sz w:val="20"/>
          <w:szCs w:val="20"/>
        </w:rPr>
        <w:drawing>
          <wp:inline distT="0" distB="0" distL="0" distR="0" wp14:anchorId="68D14F24" wp14:editId="40D6082C">
            <wp:extent cx="54864" cy="51832"/>
            <wp:effectExtent l="0" t="0" r="0" b="0"/>
            <wp:docPr id="9826" name="Picture 9826"/>
            <wp:cNvGraphicFramePr/>
            <a:graphic xmlns:a="http://schemas.openxmlformats.org/drawingml/2006/main">
              <a:graphicData uri="http://schemas.openxmlformats.org/drawingml/2006/picture">
                <pic:pic xmlns:pic="http://schemas.openxmlformats.org/drawingml/2006/picture">
                  <pic:nvPicPr>
                    <pic:cNvPr id="9826" name="Picture 9826"/>
                    <pic:cNvPicPr/>
                  </pic:nvPicPr>
                  <pic:blipFill>
                    <a:blip r:embed="rId8"/>
                    <a:stretch>
                      <a:fillRect/>
                    </a:stretch>
                  </pic:blipFill>
                  <pic:spPr>
                    <a:xfrm>
                      <a:off x="0" y="0"/>
                      <a:ext cx="54864" cy="51832"/>
                    </a:xfrm>
                    <a:prstGeom prst="rect">
                      <a:avLst/>
                    </a:prstGeom>
                  </pic:spPr>
                </pic:pic>
              </a:graphicData>
            </a:graphic>
          </wp:inline>
        </w:drawing>
      </w:r>
    </w:p>
    <w:p w14:paraId="1D410AFB" w14:textId="77777777" w:rsidR="00C478A8" w:rsidRPr="00B418E9" w:rsidRDefault="00170285">
      <w:pPr>
        <w:spacing w:after="95"/>
        <w:ind w:left="15"/>
        <w:rPr>
          <w:rFonts w:asciiTheme="minorHAnsi" w:hAnsiTheme="minorHAnsi" w:cstheme="minorHAnsi"/>
          <w:sz w:val="20"/>
          <w:szCs w:val="20"/>
        </w:rPr>
      </w:pPr>
      <w:r w:rsidRPr="00B418E9">
        <w:rPr>
          <w:rFonts w:asciiTheme="minorHAnsi" w:hAnsiTheme="minorHAnsi" w:cstheme="minorHAnsi"/>
          <w:sz w:val="20"/>
          <w:szCs w:val="20"/>
        </w:rPr>
        <w:t>The following are the club's current focus areas</w:t>
      </w:r>
      <w:r w:rsidR="00B418E9" w:rsidRPr="00B418E9">
        <w:rPr>
          <w:rFonts w:asciiTheme="minorHAnsi" w:hAnsiTheme="minorHAnsi" w:cstheme="minorHAnsi"/>
          <w:sz w:val="20"/>
          <w:szCs w:val="20"/>
        </w:rPr>
        <w:t>:</w:t>
      </w:r>
    </w:p>
    <w:p w14:paraId="634EF0DC" w14:textId="77777777" w:rsidR="00B418E9" w:rsidRPr="00B418E9" w:rsidRDefault="00170285" w:rsidP="00043AEC">
      <w:pPr>
        <w:numPr>
          <w:ilvl w:val="0"/>
          <w:numId w:val="1"/>
        </w:numPr>
        <w:spacing w:after="0"/>
        <w:ind w:hanging="365"/>
        <w:rPr>
          <w:rFonts w:asciiTheme="minorHAnsi" w:hAnsiTheme="minorHAnsi" w:cstheme="minorHAnsi"/>
          <w:sz w:val="20"/>
          <w:szCs w:val="20"/>
        </w:rPr>
      </w:pPr>
      <w:r w:rsidRPr="00B418E9">
        <w:rPr>
          <w:rFonts w:asciiTheme="minorHAnsi" w:hAnsiTheme="minorHAnsi" w:cstheme="minorHAnsi"/>
          <w:sz w:val="20"/>
          <w:szCs w:val="20"/>
        </w:rPr>
        <w:t>Hunger</w:t>
      </w:r>
    </w:p>
    <w:p w14:paraId="667B122B" w14:textId="77777777" w:rsidR="00C478A8" w:rsidRPr="00B418E9" w:rsidRDefault="00170285" w:rsidP="00043AEC">
      <w:pPr>
        <w:numPr>
          <w:ilvl w:val="0"/>
          <w:numId w:val="1"/>
        </w:numPr>
        <w:spacing w:after="0"/>
        <w:ind w:hanging="365"/>
        <w:rPr>
          <w:rFonts w:asciiTheme="minorHAnsi" w:hAnsiTheme="minorHAnsi" w:cstheme="minorHAnsi"/>
          <w:sz w:val="20"/>
          <w:szCs w:val="20"/>
        </w:rPr>
      </w:pPr>
      <w:r w:rsidRPr="00B418E9">
        <w:rPr>
          <w:rFonts w:asciiTheme="minorHAnsi" w:hAnsiTheme="minorHAnsi" w:cstheme="minorHAnsi"/>
          <w:sz w:val="20"/>
          <w:szCs w:val="20"/>
        </w:rPr>
        <w:t>Youth</w:t>
      </w:r>
    </w:p>
    <w:p w14:paraId="1A74EB31" w14:textId="77777777" w:rsidR="00C478A8" w:rsidRPr="00B418E9" w:rsidRDefault="00170285" w:rsidP="00043AEC">
      <w:pPr>
        <w:numPr>
          <w:ilvl w:val="0"/>
          <w:numId w:val="1"/>
        </w:numPr>
        <w:spacing w:after="0"/>
        <w:ind w:hanging="365"/>
        <w:rPr>
          <w:rFonts w:asciiTheme="minorHAnsi" w:hAnsiTheme="minorHAnsi" w:cstheme="minorHAnsi"/>
          <w:sz w:val="20"/>
          <w:szCs w:val="20"/>
        </w:rPr>
      </w:pPr>
      <w:r w:rsidRPr="00B418E9">
        <w:rPr>
          <w:rFonts w:asciiTheme="minorHAnsi" w:hAnsiTheme="minorHAnsi" w:cstheme="minorHAnsi"/>
          <w:sz w:val="20"/>
          <w:szCs w:val="20"/>
        </w:rPr>
        <w:t>Health</w:t>
      </w:r>
    </w:p>
    <w:p w14:paraId="126F7C0A" w14:textId="77777777" w:rsidR="00043AEC" w:rsidRDefault="00043AEC">
      <w:pPr>
        <w:ind w:left="15"/>
        <w:rPr>
          <w:rFonts w:asciiTheme="minorHAnsi" w:hAnsiTheme="minorHAnsi" w:cstheme="minorHAnsi"/>
          <w:sz w:val="20"/>
          <w:szCs w:val="20"/>
        </w:rPr>
      </w:pPr>
    </w:p>
    <w:p w14:paraId="59F638D0" w14:textId="77777777" w:rsidR="00C478A8" w:rsidRPr="00B418E9" w:rsidRDefault="00170285">
      <w:pPr>
        <w:ind w:left="15"/>
        <w:rPr>
          <w:rFonts w:asciiTheme="minorHAnsi" w:hAnsiTheme="minorHAnsi" w:cstheme="minorHAnsi"/>
          <w:sz w:val="20"/>
          <w:szCs w:val="20"/>
        </w:rPr>
      </w:pPr>
      <w:r w:rsidRPr="00B418E9">
        <w:rPr>
          <w:rFonts w:asciiTheme="minorHAnsi" w:hAnsiTheme="minorHAnsi" w:cstheme="minorHAnsi"/>
          <w:sz w:val="20"/>
          <w:szCs w:val="20"/>
        </w:rPr>
        <w:t>To this end, the Benefactions Committee seeks to support organizations and initiatives that:</w:t>
      </w:r>
    </w:p>
    <w:p w14:paraId="55EE71B5" w14:textId="77777777" w:rsidR="00C478A8" w:rsidRPr="00B418E9" w:rsidRDefault="00170285" w:rsidP="00043AEC">
      <w:pPr>
        <w:numPr>
          <w:ilvl w:val="1"/>
          <w:numId w:val="1"/>
        </w:numPr>
        <w:spacing w:after="0"/>
        <w:ind w:hanging="370"/>
        <w:rPr>
          <w:rFonts w:asciiTheme="minorHAnsi" w:hAnsiTheme="minorHAnsi" w:cstheme="minorHAnsi"/>
          <w:sz w:val="20"/>
          <w:szCs w:val="20"/>
        </w:rPr>
      </w:pPr>
      <w:r w:rsidRPr="00B418E9">
        <w:rPr>
          <w:rFonts w:asciiTheme="minorHAnsi" w:hAnsiTheme="minorHAnsi" w:cstheme="minorHAnsi"/>
          <w:sz w:val="20"/>
          <w:szCs w:val="20"/>
        </w:rPr>
        <w:t xml:space="preserve">Have documented 501(c)(3) status or signed form identifying a fiscal agent who will be responsible for ensuring proper </w:t>
      </w:r>
      <w:r w:rsidR="00B418E9" w:rsidRPr="00B418E9">
        <w:rPr>
          <w:rFonts w:asciiTheme="minorHAnsi" w:hAnsiTheme="minorHAnsi" w:cstheme="minorHAnsi"/>
          <w:sz w:val="20"/>
          <w:szCs w:val="20"/>
        </w:rPr>
        <w:t>utiliz</w:t>
      </w:r>
      <w:r w:rsidR="00B418E9">
        <w:rPr>
          <w:rFonts w:asciiTheme="minorHAnsi" w:hAnsiTheme="minorHAnsi" w:cstheme="minorHAnsi"/>
          <w:sz w:val="20"/>
          <w:szCs w:val="20"/>
        </w:rPr>
        <w:t>a</w:t>
      </w:r>
      <w:r w:rsidR="00B418E9" w:rsidRPr="00B418E9">
        <w:rPr>
          <w:rFonts w:asciiTheme="minorHAnsi" w:hAnsiTheme="minorHAnsi" w:cstheme="minorHAnsi"/>
          <w:sz w:val="20"/>
          <w:szCs w:val="20"/>
        </w:rPr>
        <w:t>t</w:t>
      </w:r>
      <w:r w:rsidR="00B418E9">
        <w:rPr>
          <w:rFonts w:asciiTheme="minorHAnsi" w:hAnsiTheme="minorHAnsi" w:cstheme="minorHAnsi"/>
          <w:sz w:val="20"/>
          <w:szCs w:val="20"/>
        </w:rPr>
        <w:t>i</w:t>
      </w:r>
      <w:r w:rsidR="00B418E9" w:rsidRPr="00B418E9">
        <w:rPr>
          <w:rFonts w:asciiTheme="minorHAnsi" w:hAnsiTheme="minorHAnsi" w:cstheme="minorHAnsi"/>
          <w:sz w:val="20"/>
          <w:szCs w:val="20"/>
        </w:rPr>
        <w:t>on</w:t>
      </w:r>
      <w:r w:rsidR="00B418E9">
        <w:rPr>
          <w:rFonts w:asciiTheme="minorHAnsi" w:hAnsiTheme="minorHAnsi" w:cstheme="minorHAnsi"/>
          <w:sz w:val="20"/>
          <w:szCs w:val="20"/>
        </w:rPr>
        <w:t xml:space="preserve"> o</w:t>
      </w:r>
      <w:r w:rsidRPr="00B418E9">
        <w:rPr>
          <w:rFonts w:asciiTheme="minorHAnsi" w:hAnsiTheme="minorHAnsi" w:cstheme="minorHAnsi"/>
          <w:sz w:val="20"/>
          <w:szCs w:val="20"/>
        </w:rPr>
        <w:t xml:space="preserve">f the funds and </w:t>
      </w:r>
      <w:r w:rsidR="00B418E9">
        <w:rPr>
          <w:rFonts w:asciiTheme="minorHAnsi" w:hAnsiTheme="minorHAnsi" w:cstheme="minorHAnsi"/>
          <w:sz w:val="20"/>
          <w:szCs w:val="20"/>
        </w:rPr>
        <w:t xml:space="preserve">for </w:t>
      </w:r>
      <w:r w:rsidRPr="00B418E9">
        <w:rPr>
          <w:rFonts w:asciiTheme="minorHAnsi" w:hAnsiTheme="minorHAnsi" w:cstheme="minorHAnsi"/>
          <w:sz w:val="20"/>
          <w:szCs w:val="20"/>
        </w:rPr>
        <w:t xml:space="preserve">submitting the required Grant Report Form </w:t>
      </w:r>
      <w:r w:rsidR="00456A5E" w:rsidRPr="00B418E9">
        <w:rPr>
          <w:rFonts w:asciiTheme="minorHAnsi" w:hAnsiTheme="minorHAnsi" w:cstheme="minorHAnsi"/>
          <w:sz w:val="20"/>
          <w:szCs w:val="20"/>
        </w:rPr>
        <w:t>a</w:t>
      </w:r>
      <w:r w:rsidR="00456A5E">
        <w:rPr>
          <w:rFonts w:asciiTheme="minorHAnsi" w:hAnsiTheme="minorHAnsi" w:cstheme="minorHAnsi"/>
          <w:sz w:val="20"/>
          <w:szCs w:val="20"/>
        </w:rPr>
        <w:t>t the end of</w:t>
      </w:r>
      <w:r w:rsidR="00B418E9">
        <w:rPr>
          <w:rFonts w:asciiTheme="minorHAnsi" w:hAnsiTheme="minorHAnsi" w:cstheme="minorHAnsi"/>
          <w:sz w:val="20"/>
          <w:szCs w:val="20"/>
        </w:rPr>
        <w:t xml:space="preserve"> </w:t>
      </w:r>
      <w:r w:rsidRPr="00B418E9">
        <w:rPr>
          <w:rFonts w:asciiTheme="minorHAnsi" w:hAnsiTheme="minorHAnsi" w:cstheme="minorHAnsi"/>
          <w:sz w:val="20"/>
          <w:szCs w:val="20"/>
        </w:rPr>
        <w:t>the</w:t>
      </w:r>
      <w:r w:rsidR="00B418E9">
        <w:rPr>
          <w:rFonts w:asciiTheme="minorHAnsi" w:hAnsiTheme="minorHAnsi" w:cstheme="minorHAnsi"/>
          <w:sz w:val="20"/>
          <w:szCs w:val="20"/>
        </w:rPr>
        <w:t xml:space="preserve"> </w:t>
      </w:r>
      <w:r w:rsidRPr="00B418E9">
        <w:rPr>
          <w:rFonts w:asciiTheme="minorHAnsi" w:hAnsiTheme="minorHAnsi" w:cstheme="minorHAnsi"/>
          <w:sz w:val="20"/>
          <w:szCs w:val="20"/>
        </w:rPr>
        <w:t>project.</w:t>
      </w:r>
    </w:p>
    <w:p w14:paraId="378D070B" w14:textId="77777777" w:rsidR="00C478A8" w:rsidRPr="00B418E9" w:rsidRDefault="00170285" w:rsidP="00043AEC">
      <w:pPr>
        <w:numPr>
          <w:ilvl w:val="1"/>
          <w:numId w:val="1"/>
        </w:numPr>
        <w:spacing w:after="0"/>
        <w:ind w:hanging="370"/>
        <w:rPr>
          <w:rFonts w:asciiTheme="minorHAnsi" w:hAnsiTheme="minorHAnsi" w:cstheme="minorHAnsi"/>
          <w:sz w:val="20"/>
          <w:szCs w:val="20"/>
        </w:rPr>
      </w:pPr>
      <w:r w:rsidRPr="00B418E9">
        <w:rPr>
          <w:rFonts w:asciiTheme="minorHAnsi" w:hAnsiTheme="minorHAnsi" w:cstheme="minorHAnsi"/>
          <w:sz w:val="20"/>
          <w:szCs w:val="20"/>
        </w:rPr>
        <w:t>Are focused on promoting community betterment for the citizens of Rockland and its surrounding area</w:t>
      </w:r>
    </w:p>
    <w:p w14:paraId="3854061E" w14:textId="77777777" w:rsidR="00C478A8" w:rsidRPr="00B418E9" w:rsidRDefault="00170285" w:rsidP="00043AEC">
      <w:pPr>
        <w:numPr>
          <w:ilvl w:val="1"/>
          <w:numId w:val="1"/>
        </w:numPr>
        <w:spacing w:after="0"/>
        <w:ind w:hanging="370"/>
        <w:rPr>
          <w:rFonts w:asciiTheme="minorHAnsi" w:hAnsiTheme="minorHAnsi" w:cstheme="minorHAnsi"/>
          <w:sz w:val="20"/>
          <w:szCs w:val="20"/>
        </w:rPr>
      </w:pPr>
      <w:r w:rsidRPr="00B418E9">
        <w:rPr>
          <w:rFonts w:asciiTheme="minorHAnsi" w:hAnsiTheme="minorHAnsi" w:cstheme="minorHAnsi"/>
          <w:sz w:val="20"/>
          <w:szCs w:val="20"/>
        </w:rPr>
        <w:t>Serve or impact the largest number of people</w:t>
      </w:r>
    </w:p>
    <w:p w14:paraId="0A7B6D91" w14:textId="77777777" w:rsidR="00C478A8" w:rsidRPr="00B418E9" w:rsidRDefault="00170285" w:rsidP="00043AEC">
      <w:pPr>
        <w:numPr>
          <w:ilvl w:val="1"/>
          <w:numId w:val="1"/>
        </w:numPr>
        <w:spacing w:after="0"/>
        <w:ind w:hanging="370"/>
        <w:rPr>
          <w:rFonts w:asciiTheme="minorHAnsi" w:hAnsiTheme="minorHAnsi" w:cstheme="minorHAnsi"/>
          <w:sz w:val="20"/>
          <w:szCs w:val="20"/>
        </w:rPr>
      </w:pPr>
      <w:r w:rsidRPr="00B418E9">
        <w:rPr>
          <w:rFonts w:asciiTheme="minorHAnsi" w:hAnsiTheme="minorHAnsi" w:cstheme="minorHAnsi"/>
          <w:sz w:val="20"/>
          <w:szCs w:val="20"/>
        </w:rPr>
        <w:t>Can articulate clear, measurable, sustainable outcomes</w:t>
      </w:r>
    </w:p>
    <w:p w14:paraId="3C26FDC9" w14:textId="77777777" w:rsidR="00C478A8" w:rsidRPr="00B418E9" w:rsidRDefault="00170285" w:rsidP="00043AEC">
      <w:pPr>
        <w:numPr>
          <w:ilvl w:val="1"/>
          <w:numId w:val="1"/>
        </w:numPr>
        <w:spacing w:after="0"/>
        <w:ind w:hanging="370"/>
        <w:rPr>
          <w:rFonts w:asciiTheme="minorHAnsi" w:hAnsiTheme="minorHAnsi" w:cstheme="minorHAnsi"/>
          <w:sz w:val="20"/>
          <w:szCs w:val="20"/>
        </w:rPr>
      </w:pPr>
      <w:r w:rsidRPr="00B418E9">
        <w:rPr>
          <w:rFonts w:asciiTheme="minorHAnsi" w:hAnsiTheme="minorHAnsi" w:cstheme="minorHAnsi"/>
          <w:sz w:val="20"/>
          <w:szCs w:val="20"/>
        </w:rPr>
        <w:t>Enhance the image of Rockland Rotary as a partner concerned with the needs of the community</w:t>
      </w:r>
    </w:p>
    <w:p w14:paraId="3EE2E502" w14:textId="77777777" w:rsidR="00C478A8" w:rsidRPr="00B418E9" w:rsidRDefault="00170285" w:rsidP="00043AEC">
      <w:pPr>
        <w:numPr>
          <w:ilvl w:val="1"/>
          <w:numId w:val="1"/>
        </w:numPr>
        <w:spacing w:after="0"/>
        <w:ind w:hanging="370"/>
        <w:rPr>
          <w:rFonts w:asciiTheme="minorHAnsi" w:hAnsiTheme="minorHAnsi" w:cstheme="minorHAnsi"/>
          <w:sz w:val="20"/>
          <w:szCs w:val="20"/>
        </w:rPr>
      </w:pPr>
      <w:r w:rsidRPr="00B418E9">
        <w:rPr>
          <w:rFonts w:asciiTheme="minorHAnsi" w:hAnsiTheme="minorHAnsi" w:cstheme="minorHAnsi"/>
          <w:noProof/>
          <w:sz w:val="20"/>
          <w:szCs w:val="20"/>
        </w:rPr>
        <w:drawing>
          <wp:anchor distT="0" distB="0" distL="114300" distR="114300" simplePos="0" relativeHeight="251659264" behindDoc="0" locked="0" layoutInCell="1" allowOverlap="0" wp14:anchorId="6E044FA1" wp14:editId="366FD6EA">
            <wp:simplePos x="0" y="0"/>
            <wp:positionH relativeFrom="page">
              <wp:posOffset>7193281</wp:posOffset>
            </wp:positionH>
            <wp:positionV relativeFrom="page">
              <wp:posOffset>9168114</wp:posOffset>
            </wp:positionV>
            <wp:extent cx="6096" cy="6098"/>
            <wp:effectExtent l="0" t="0" r="0" b="0"/>
            <wp:wrapTopAndBottom/>
            <wp:docPr id="2420" name="Picture 2420"/>
            <wp:cNvGraphicFramePr/>
            <a:graphic xmlns:a="http://schemas.openxmlformats.org/drawingml/2006/main">
              <a:graphicData uri="http://schemas.openxmlformats.org/drawingml/2006/picture">
                <pic:pic xmlns:pic="http://schemas.openxmlformats.org/drawingml/2006/picture">
                  <pic:nvPicPr>
                    <pic:cNvPr id="2420" name="Picture 2420"/>
                    <pic:cNvPicPr/>
                  </pic:nvPicPr>
                  <pic:blipFill>
                    <a:blip r:embed="rId9"/>
                    <a:stretch>
                      <a:fillRect/>
                    </a:stretch>
                  </pic:blipFill>
                  <pic:spPr>
                    <a:xfrm>
                      <a:off x="0" y="0"/>
                      <a:ext cx="6096" cy="6098"/>
                    </a:xfrm>
                    <a:prstGeom prst="rect">
                      <a:avLst/>
                    </a:prstGeom>
                  </pic:spPr>
                </pic:pic>
              </a:graphicData>
            </a:graphic>
          </wp:anchor>
        </w:drawing>
      </w:r>
      <w:r w:rsidRPr="00B418E9">
        <w:rPr>
          <w:rFonts w:asciiTheme="minorHAnsi" w:hAnsiTheme="minorHAnsi" w:cstheme="minorHAnsi"/>
          <w:sz w:val="20"/>
          <w:szCs w:val="20"/>
        </w:rPr>
        <w:t>(Preferably) have the potential to multiply dollars with support from other sources</w:t>
      </w:r>
    </w:p>
    <w:p w14:paraId="2178412A" w14:textId="3A353397" w:rsidR="00C478A8" w:rsidRPr="00B418E9" w:rsidRDefault="00FE4148" w:rsidP="00043AEC">
      <w:pPr>
        <w:spacing w:before="240" w:after="354"/>
        <w:ind w:left="34"/>
        <w:rPr>
          <w:rFonts w:asciiTheme="minorHAnsi" w:hAnsiTheme="minorHAnsi" w:cstheme="minorHAnsi"/>
          <w:sz w:val="20"/>
          <w:szCs w:val="20"/>
        </w:rPr>
      </w:pPr>
      <w:r>
        <w:rPr>
          <w:rFonts w:asciiTheme="minorHAnsi" w:hAnsiTheme="minorHAnsi" w:cstheme="minorHAnsi"/>
          <w:sz w:val="20"/>
          <w:szCs w:val="20"/>
        </w:rPr>
        <w:t>We award grants</w:t>
      </w:r>
      <w:r w:rsidR="00170285" w:rsidRPr="00B418E9">
        <w:rPr>
          <w:rFonts w:asciiTheme="minorHAnsi" w:hAnsiTheme="minorHAnsi" w:cstheme="minorHAnsi"/>
          <w:sz w:val="20"/>
          <w:szCs w:val="20"/>
        </w:rPr>
        <w:t xml:space="preserve"> in amounts of up to $1,000.</w:t>
      </w:r>
    </w:p>
    <w:p w14:paraId="1D68AE05" w14:textId="77777777" w:rsidR="00C478A8" w:rsidRPr="00043AEC" w:rsidRDefault="00170285">
      <w:pPr>
        <w:spacing w:after="3"/>
        <w:ind w:left="34" w:right="182"/>
        <w:jc w:val="both"/>
        <w:rPr>
          <w:rFonts w:asciiTheme="minorHAnsi" w:hAnsiTheme="minorHAnsi" w:cstheme="minorHAnsi"/>
          <w:b/>
          <w:sz w:val="24"/>
          <w:szCs w:val="24"/>
        </w:rPr>
      </w:pPr>
      <w:r w:rsidRPr="00043AEC">
        <w:rPr>
          <w:rFonts w:asciiTheme="minorHAnsi" w:hAnsiTheme="minorHAnsi" w:cstheme="minorHAnsi"/>
          <w:b/>
          <w:sz w:val="24"/>
          <w:szCs w:val="24"/>
        </w:rPr>
        <w:t>Geographic Focus</w:t>
      </w:r>
    </w:p>
    <w:p w14:paraId="53E8AD6A" w14:textId="64A29B21" w:rsidR="00C478A8" w:rsidRPr="00B418E9" w:rsidRDefault="00170285" w:rsidP="00043AEC">
      <w:pPr>
        <w:spacing w:before="240" w:after="337"/>
        <w:ind w:left="20"/>
        <w:rPr>
          <w:rFonts w:asciiTheme="minorHAnsi" w:hAnsiTheme="minorHAnsi" w:cstheme="minorHAnsi"/>
          <w:sz w:val="20"/>
          <w:szCs w:val="20"/>
        </w:rPr>
      </w:pPr>
      <w:r w:rsidRPr="00B418E9">
        <w:rPr>
          <w:rFonts w:asciiTheme="minorHAnsi" w:hAnsiTheme="minorHAnsi" w:cstheme="minorHAnsi"/>
          <w:sz w:val="20"/>
          <w:szCs w:val="20"/>
        </w:rPr>
        <w:t xml:space="preserve">The Rockland Rotary Benefactions Committee is primarily interested in supporting local organizations seeking to improve the quality of life </w:t>
      </w:r>
      <w:r w:rsidR="00456A5E">
        <w:rPr>
          <w:rFonts w:asciiTheme="minorHAnsi" w:hAnsiTheme="minorHAnsi" w:cstheme="minorHAnsi"/>
          <w:noProof/>
          <w:sz w:val="20"/>
          <w:szCs w:val="20"/>
        </w:rPr>
        <w:t xml:space="preserve">of </w:t>
      </w:r>
      <w:r w:rsidRPr="00B418E9">
        <w:rPr>
          <w:rFonts w:asciiTheme="minorHAnsi" w:hAnsiTheme="minorHAnsi" w:cstheme="minorHAnsi"/>
          <w:sz w:val="20"/>
          <w:szCs w:val="20"/>
        </w:rPr>
        <w:t>citizens residing in Rockland, Maine, and its surrounding area</w:t>
      </w:r>
      <w:r w:rsidR="00FE4148">
        <w:rPr>
          <w:rFonts w:asciiTheme="minorHAnsi" w:hAnsiTheme="minorHAnsi" w:cstheme="minorHAnsi"/>
          <w:sz w:val="20"/>
          <w:szCs w:val="20"/>
        </w:rPr>
        <w:t>.  Still, it</w:t>
      </w:r>
      <w:r w:rsidRPr="00B418E9">
        <w:rPr>
          <w:rFonts w:asciiTheme="minorHAnsi" w:hAnsiTheme="minorHAnsi" w:cstheme="minorHAnsi"/>
          <w:sz w:val="20"/>
          <w:szCs w:val="20"/>
        </w:rPr>
        <w:t xml:space="preserve"> will consider proposals from organizations outside of Knox County</w:t>
      </w:r>
      <w:r w:rsidR="00043AEC">
        <w:rPr>
          <w:rFonts w:asciiTheme="minorHAnsi" w:hAnsiTheme="minorHAnsi" w:cstheme="minorHAnsi"/>
          <w:sz w:val="20"/>
          <w:szCs w:val="20"/>
        </w:rPr>
        <w:t xml:space="preserve"> if</w:t>
      </w:r>
      <w:r w:rsidRPr="00B418E9">
        <w:rPr>
          <w:rFonts w:asciiTheme="minorHAnsi" w:hAnsiTheme="minorHAnsi" w:cstheme="minorHAnsi"/>
          <w:sz w:val="20"/>
          <w:szCs w:val="20"/>
        </w:rPr>
        <w:t xml:space="preserve"> the </w:t>
      </w:r>
      <w:r w:rsidR="00FE4148">
        <w:rPr>
          <w:rFonts w:asciiTheme="minorHAnsi" w:hAnsiTheme="minorHAnsi" w:cstheme="minorHAnsi"/>
          <w:sz w:val="20"/>
          <w:szCs w:val="20"/>
        </w:rPr>
        <w:t xml:space="preserve">proposed </w:t>
      </w:r>
      <w:r w:rsidRPr="00B418E9">
        <w:rPr>
          <w:rFonts w:asciiTheme="minorHAnsi" w:hAnsiTheme="minorHAnsi" w:cstheme="minorHAnsi"/>
          <w:sz w:val="20"/>
          <w:szCs w:val="20"/>
        </w:rPr>
        <w:t>project or program will directly impact citizens residing in Rockland and its surrounding area.</w:t>
      </w:r>
    </w:p>
    <w:p w14:paraId="20518CCF" w14:textId="77777777" w:rsidR="00C478A8" w:rsidRPr="00043AEC" w:rsidRDefault="00170285">
      <w:pPr>
        <w:spacing w:after="3"/>
        <w:ind w:left="39" w:right="182"/>
        <w:jc w:val="both"/>
        <w:rPr>
          <w:rFonts w:asciiTheme="minorHAnsi" w:hAnsiTheme="minorHAnsi" w:cstheme="minorHAnsi"/>
          <w:b/>
          <w:sz w:val="24"/>
          <w:szCs w:val="24"/>
        </w:rPr>
      </w:pPr>
      <w:r w:rsidRPr="00043AEC">
        <w:rPr>
          <w:rFonts w:asciiTheme="minorHAnsi" w:hAnsiTheme="minorHAnsi" w:cstheme="minorHAnsi"/>
          <w:b/>
          <w:sz w:val="24"/>
          <w:szCs w:val="24"/>
        </w:rPr>
        <w:t>Grant Limitations</w:t>
      </w:r>
    </w:p>
    <w:p w14:paraId="739397BF" w14:textId="77777777" w:rsidR="00D94E50" w:rsidRDefault="00170285" w:rsidP="00D94E50">
      <w:pPr>
        <w:spacing w:before="240"/>
        <w:ind w:left="29"/>
        <w:rPr>
          <w:rFonts w:asciiTheme="minorHAnsi" w:hAnsiTheme="minorHAnsi" w:cstheme="minorHAnsi"/>
          <w:sz w:val="20"/>
          <w:szCs w:val="20"/>
        </w:rPr>
      </w:pPr>
      <w:r w:rsidRPr="00B418E9">
        <w:rPr>
          <w:rFonts w:asciiTheme="minorHAnsi" w:hAnsiTheme="minorHAnsi" w:cstheme="minorHAnsi"/>
          <w:sz w:val="20"/>
          <w:szCs w:val="20"/>
        </w:rPr>
        <w:t>The Benefactions Committee does not support:</w:t>
      </w:r>
    </w:p>
    <w:p w14:paraId="00315D39" w14:textId="77777777" w:rsidR="00D94E50" w:rsidRDefault="00170285" w:rsidP="00F942DE">
      <w:pPr>
        <w:numPr>
          <w:ilvl w:val="1"/>
          <w:numId w:val="1"/>
        </w:numPr>
        <w:spacing w:after="0"/>
        <w:ind w:hanging="370"/>
        <w:rPr>
          <w:rFonts w:asciiTheme="minorHAnsi" w:hAnsiTheme="minorHAnsi" w:cstheme="minorHAnsi"/>
          <w:sz w:val="20"/>
          <w:szCs w:val="20"/>
        </w:rPr>
      </w:pPr>
      <w:r w:rsidRPr="00B418E9">
        <w:rPr>
          <w:rFonts w:asciiTheme="minorHAnsi" w:hAnsiTheme="minorHAnsi" w:cstheme="minorHAnsi"/>
          <w:sz w:val="20"/>
          <w:szCs w:val="20"/>
        </w:rPr>
        <w:t>Individuals</w:t>
      </w:r>
    </w:p>
    <w:p w14:paraId="00D1F74D" w14:textId="77777777" w:rsidR="00C478A8" w:rsidRPr="00B418E9" w:rsidRDefault="00170285" w:rsidP="00F942DE">
      <w:pPr>
        <w:numPr>
          <w:ilvl w:val="1"/>
          <w:numId w:val="1"/>
        </w:numPr>
        <w:spacing w:after="0"/>
        <w:ind w:hanging="370"/>
        <w:rPr>
          <w:rFonts w:asciiTheme="minorHAnsi" w:hAnsiTheme="minorHAnsi" w:cstheme="minorHAnsi"/>
          <w:sz w:val="20"/>
          <w:szCs w:val="20"/>
        </w:rPr>
      </w:pPr>
      <w:r w:rsidRPr="00B418E9">
        <w:rPr>
          <w:rFonts w:asciiTheme="minorHAnsi" w:hAnsiTheme="minorHAnsi" w:cstheme="minorHAnsi"/>
          <w:sz w:val="20"/>
          <w:szCs w:val="20"/>
        </w:rPr>
        <w:t>Organizations that do not serve the community of Rockland and its surrounding area</w:t>
      </w:r>
    </w:p>
    <w:p w14:paraId="1209032B" w14:textId="77777777" w:rsidR="00C478A8" w:rsidRPr="00B418E9" w:rsidRDefault="00170285" w:rsidP="00F942DE">
      <w:pPr>
        <w:numPr>
          <w:ilvl w:val="1"/>
          <w:numId w:val="1"/>
        </w:numPr>
        <w:spacing w:after="0"/>
        <w:ind w:hanging="370"/>
        <w:rPr>
          <w:rFonts w:asciiTheme="minorHAnsi" w:hAnsiTheme="minorHAnsi" w:cstheme="minorHAnsi"/>
          <w:sz w:val="20"/>
          <w:szCs w:val="20"/>
        </w:rPr>
      </w:pPr>
      <w:r w:rsidRPr="00B418E9">
        <w:rPr>
          <w:rFonts w:asciiTheme="minorHAnsi" w:hAnsiTheme="minorHAnsi" w:cstheme="minorHAnsi"/>
          <w:sz w:val="20"/>
          <w:szCs w:val="20"/>
        </w:rPr>
        <w:t>Scholarships (scholarship opportunities are available through the Rockland Rotary Scholarship Committee)</w:t>
      </w:r>
    </w:p>
    <w:p w14:paraId="7ECB4153" w14:textId="77777777" w:rsidR="00C478A8" w:rsidRPr="00B418E9" w:rsidRDefault="00170285" w:rsidP="00F942DE">
      <w:pPr>
        <w:numPr>
          <w:ilvl w:val="1"/>
          <w:numId w:val="1"/>
        </w:numPr>
        <w:spacing w:after="0"/>
        <w:ind w:hanging="370"/>
        <w:rPr>
          <w:rFonts w:asciiTheme="minorHAnsi" w:hAnsiTheme="minorHAnsi" w:cstheme="minorHAnsi"/>
          <w:sz w:val="20"/>
          <w:szCs w:val="20"/>
        </w:rPr>
      </w:pPr>
      <w:r w:rsidRPr="00B418E9">
        <w:rPr>
          <w:rFonts w:asciiTheme="minorHAnsi" w:hAnsiTheme="minorHAnsi" w:cstheme="minorHAnsi"/>
          <w:sz w:val="20"/>
          <w:szCs w:val="20"/>
        </w:rPr>
        <w:t>Internships</w:t>
      </w:r>
    </w:p>
    <w:p w14:paraId="56961539" w14:textId="77777777" w:rsidR="00043AEC" w:rsidRDefault="00170285" w:rsidP="00F942DE">
      <w:pPr>
        <w:numPr>
          <w:ilvl w:val="1"/>
          <w:numId w:val="1"/>
        </w:numPr>
        <w:spacing w:after="0"/>
        <w:ind w:hanging="370"/>
        <w:rPr>
          <w:rFonts w:asciiTheme="minorHAnsi" w:hAnsiTheme="minorHAnsi" w:cstheme="minorHAnsi"/>
          <w:sz w:val="20"/>
          <w:szCs w:val="20"/>
        </w:rPr>
      </w:pPr>
      <w:r w:rsidRPr="00B418E9">
        <w:rPr>
          <w:rFonts w:asciiTheme="minorHAnsi" w:hAnsiTheme="minorHAnsi" w:cstheme="minorHAnsi"/>
          <w:sz w:val="20"/>
          <w:szCs w:val="20"/>
        </w:rPr>
        <w:t>Projects that are exclusively religious or denominational, political or labor union organizations, or political candidates</w:t>
      </w:r>
      <w:r w:rsidRPr="00B418E9">
        <w:rPr>
          <w:rFonts w:asciiTheme="minorHAnsi" w:hAnsiTheme="minorHAnsi" w:cstheme="minorHAnsi"/>
          <w:sz w:val="20"/>
          <w:szCs w:val="20"/>
          <w:vertAlign w:val="superscript"/>
        </w:rPr>
        <w:footnoteReference w:id="1"/>
      </w:r>
    </w:p>
    <w:p w14:paraId="56B90026" w14:textId="77777777" w:rsidR="00043AEC" w:rsidRDefault="00170285" w:rsidP="00F942DE">
      <w:pPr>
        <w:numPr>
          <w:ilvl w:val="1"/>
          <w:numId w:val="1"/>
        </w:numPr>
        <w:spacing w:after="0"/>
        <w:ind w:hanging="370"/>
        <w:rPr>
          <w:rFonts w:asciiTheme="minorHAnsi" w:hAnsiTheme="minorHAnsi" w:cstheme="minorHAnsi"/>
          <w:sz w:val="20"/>
          <w:szCs w:val="20"/>
        </w:rPr>
      </w:pPr>
      <w:r w:rsidRPr="00043AEC">
        <w:rPr>
          <w:rFonts w:asciiTheme="minorHAnsi" w:hAnsiTheme="minorHAnsi" w:cstheme="minorHAnsi"/>
          <w:sz w:val="20"/>
          <w:szCs w:val="20"/>
        </w:rPr>
        <w:t>Capital campaigns</w:t>
      </w:r>
    </w:p>
    <w:p w14:paraId="1247A6D9" w14:textId="77777777" w:rsidR="00043AEC" w:rsidRDefault="00170285" w:rsidP="00F942DE">
      <w:pPr>
        <w:numPr>
          <w:ilvl w:val="1"/>
          <w:numId w:val="1"/>
        </w:numPr>
        <w:spacing w:after="0"/>
        <w:ind w:hanging="370"/>
        <w:rPr>
          <w:rFonts w:asciiTheme="minorHAnsi" w:hAnsiTheme="minorHAnsi" w:cstheme="minorHAnsi"/>
          <w:sz w:val="20"/>
          <w:szCs w:val="20"/>
        </w:rPr>
      </w:pPr>
      <w:r w:rsidRPr="00043AEC">
        <w:rPr>
          <w:rFonts w:asciiTheme="minorHAnsi" w:hAnsiTheme="minorHAnsi" w:cstheme="minorHAnsi"/>
          <w:sz w:val="20"/>
          <w:szCs w:val="20"/>
        </w:rPr>
        <w:t>Debt reduction</w:t>
      </w:r>
    </w:p>
    <w:p w14:paraId="61D87BAB" w14:textId="77777777" w:rsidR="00043AEC" w:rsidRDefault="00170285" w:rsidP="00F942DE">
      <w:pPr>
        <w:numPr>
          <w:ilvl w:val="1"/>
          <w:numId w:val="1"/>
        </w:numPr>
        <w:spacing w:after="0"/>
        <w:ind w:hanging="370"/>
        <w:rPr>
          <w:rFonts w:asciiTheme="minorHAnsi" w:hAnsiTheme="minorHAnsi" w:cstheme="minorHAnsi"/>
          <w:sz w:val="20"/>
          <w:szCs w:val="20"/>
        </w:rPr>
      </w:pPr>
      <w:r w:rsidRPr="00043AEC">
        <w:rPr>
          <w:rFonts w:asciiTheme="minorHAnsi" w:hAnsiTheme="minorHAnsi" w:cstheme="minorHAnsi"/>
          <w:sz w:val="20"/>
          <w:szCs w:val="20"/>
        </w:rPr>
        <w:lastRenderedPageBreak/>
        <w:t>Multiple proposals per year from same organization</w:t>
      </w:r>
    </w:p>
    <w:p w14:paraId="490D28BC" w14:textId="77777777" w:rsidR="00043AEC" w:rsidRDefault="00170285" w:rsidP="00F942DE">
      <w:pPr>
        <w:numPr>
          <w:ilvl w:val="1"/>
          <w:numId w:val="1"/>
        </w:numPr>
        <w:spacing w:after="0"/>
        <w:ind w:hanging="370"/>
        <w:rPr>
          <w:rFonts w:asciiTheme="minorHAnsi" w:hAnsiTheme="minorHAnsi" w:cstheme="minorHAnsi"/>
          <w:sz w:val="20"/>
          <w:szCs w:val="20"/>
        </w:rPr>
      </w:pPr>
      <w:r w:rsidRPr="00043AEC">
        <w:rPr>
          <w:rFonts w:asciiTheme="minorHAnsi" w:hAnsiTheme="minorHAnsi" w:cstheme="minorHAnsi"/>
          <w:sz w:val="20"/>
          <w:szCs w:val="20"/>
        </w:rPr>
        <w:t>Proposals from organizations which have not submitted a Grant Report Form on a previously awarded grant</w:t>
      </w:r>
    </w:p>
    <w:p w14:paraId="18E0976E" w14:textId="77777777" w:rsidR="00456A5E" w:rsidRDefault="00170285" w:rsidP="00F942DE">
      <w:pPr>
        <w:numPr>
          <w:ilvl w:val="1"/>
          <w:numId w:val="1"/>
        </w:numPr>
        <w:spacing w:after="0"/>
        <w:ind w:hanging="370"/>
        <w:rPr>
          <w:rFonts w:asciiTheme="minorHAnsi" w:hAnsiTheme="minorHAnsi" w:cstheme="minorHAnsi"/>
          <w:sz w:val="20"/>
          <w:szCs w:val="20"/>
        </w:rPr>
      </w:pPr>
      <w:r w:rsidRPr="00043AEC">
        <w:rPr>
          <w:rFonts w:asciiTheme="minorHAnsi" w:hAnsiTheme="minorHAnsi" w:cstheme="minorHAnsi"/>
          <w:sz w:val="20"/>
          <w:szCs w:val="20"/>
        </w:rPr>
        <w:t>Proposals which are not submitted using the Benefactions Application Form</w:t>
      </w:r>
    </w:p>
    <w:p w14:paraId="7B1E1659" w14:textId="77777777" w:rsidR="00C478A8" w:rsidRPr="00043AEC" w:rsidRDefault="00170285" w:rsidP="00F942DE">
      <w:pPr>
        <w:numPr>
          <w:ilvl w:val="1"/>
          <w:numId w:val="1"/>
        </w:numPr>
        <w:spacing w:after="0"/>
        <w:ind w:hanging="370"/>
        <w:rPr>
          <w:rFonts w:asciiTheme="minorHAnsi" w:hAnsiTheme="minorHAnsi" w:cstheme="minorHAnsi"/>
          <w:sz w:val="20"/>
          <w:szCs w:val="20"/>
        </w:rPr>
      </w:pPr>
      <w:r w:rsidRPr="00043AEC">
        <w:rPr>
          <w:rFonts w:asciiTheme="minorHAnsi" w:hAnsiTheme="minorHAnsi" w:cstheme="minorHAnsi"/>
          <w:sz w:val="20"/>
          <w:szCs w:val="20"/>
        </w:rPr>
        <w:t>Programs that have already been completed, or will be completed prior to receipt of the grant</w:t>
      </w:r>
    </w:p>
    <w:p w14:paraId="4C4C47CC" w14:textId="77777777" w:rsidR="00F942DE" w:rsidRDefault="00F942DE">
      <w:pPr>
        <w:spacing w:after="3"/>
        <w:ind w:left="312" w:right="182"/>
        <w:jc w:val="both"/>
        <w:rPr>
          <w:rFonts w:asciiTheme="minorHAnsi" w:hAnsiTheme="minorHAnsi" w:cstheme="minorHAnsi"/>
          <w:b/>
          <w:sz w:val="24"/>
          <w:szCs w:val="24"/>
          <w:u w:val="single" w:color="000000"/>
        </w:rPr>
      </w:pPr>
    </w:p>
    <w:p w14:paraId="256B3381" w14:textId="77777777" w:rsidR="00C478A8" w:rsidRPr="00B418E9" w:rsidRDefault="00170285">
      <w:pPr>
        <w:spacing w:after="3"/>
        <w:ind w:left="312" w:right="182"/>
        <w:jc w:val="both"/>
        <w:rPr>
          <w:rFonts w:asciiTheme="minorHAnsi" w:hAnsiTheme="minorHAnsi" w:cstheme="minorHAnsi"/>
          <w:sz w:val="20"/>
          <w:szCs w:val="20"/>
        </w:rPr>
      </w:pPr>
      <w:r w:rsidRPr="00811450">
        <w:rPr>
          <w:rFonts w:asciiTheme="minorHAnsi" w:hAnsiTheme="minorHAnsi" w:cstheme="minorHAnsi"/>
          <w:b/>
          <w:sz w:val="24"/>
          <w:szCs w:val="24"/>
          <w:u w:val="single" w:color="000000"/>
        </w:rPr>
        <w:t>Competitive Priority Points</w:t>
      </w:r>
      <w:r w:rsidRPr="00B418E9">
        <w:rPr>
          <w:rFonts w:asciiTheme="minorHAnsi" w:hAnsiTheme="minorHAnsi" w:cstheme="minorHAnsi"/>
          <w:sz w:val="20"/>
          <w:szCs w:val="20"/>
        </w:rPr>
        <w:t>: a proposal can earn competitive points for addressing one of the focus areas listed below - additional competitive points will not be rewarded for a project that addresses multiple focus areas</w:t>
      </w:r>
    </w:p>
    <w:p w14:paraId="1CA39FE7" w14:textId="77777777" w:rsidR="00C478A8" w:rsidRPr="00D94E50" w:rsidRDefault="00170285" w:rsidP="00811450">
      <w:pPr>
        <w:numPr>
          <w:ilvl w:val="1"/>
          <w:numId w:val="1"/>
        </w:numPr>
        <w:spacing w:after="0"/>
        <w:ind w:hanging="370"/>
        <w:rPr>
          <w:rFonts w:asciiTheme="minorHAnsi" w:hAnsiTheme="minorHAnsi" w:cstheme="minorHAnsi"/>
          <w:sz w:val="20"/>
          <w:szCs w:val="20"/>
        </w:rPr>
      </w:pPr>
      <w:r w:rsidRPr="00D94E50">
        <w:rPr>
          <w:rFonts w:asciiTheme="minorHAnsi" w:hAnsiTheme="minorHAnsi" w:cstheme="minorHAnsi"/>
          <w:sz w:val="20"/>
          <w:szCs w:val="20"/>
        </w:rPr>
        <w:t>10 points to projects that focus on the issue of hunger in Rockland and its surrounding area</w:t>
      </w:r>
    </w:p>
    <w:p w14:paraId="4C3A11B2" w14:textId="77777777" w:rsidR="00C478A8" w:rsidRPr="00D94E50" w:rsidRDefault="00170285" w:rsidP="00811450">
      <w:pPr>
        <w:numPr>
          <w:ilvl w:val="1"/>
          <w:numId w:val="1"/>
        </w:numPr>
        <w:spacing w:after="0"/>
        <w:ind w:hanging="370"/>
        <w:rPr>
          <w:rFonts w:asciiTheme="minorHAnsi" w:hAnsiTheme="minorHAnsi" w:cstheme="minorHAnsi"/>
          <w:sz w:val="20"/>
          <w:szCs w:val="20"/>
        </w:rPr>
      </w:pPr>
      <w:r w:rsidRPr="00D94E50">
        <w:rPr>
          <w:rFonts w:asciiTheme="minorHAnsi" w:hAnsiTheme="minorHAnsi" w:cstheme="minorHAnsi"/>
          <w:sz w:val="20"/>
          <w:szCs w:val="20"/>
        </w:rPr>
        <w:t>7 points to projects that focus on the issue of youth in Rockland and its surrounding area</w:t>
      </w:r>
    </w:p>
    <w:p w14:paraId="6AC5BD04" w14:textId="77777777" w:rsidR="00C478A8" w:rsidRPr="00D94E50" w:rsidRDefault="00170285" w:rsidP="00811450">
      <w:pPr>
        <w:numPr>
          <w:ilvl w:val="1"/>
          <w:numId w:val="1"/>
        </w:numPr>
        <w:spacing w:after="0"/>
        <w:ind w:hanging="370"/>
        <w:rPr>
          <w:rFonts w:asciiTheme="minorHAnsi" w:hAnsiTheme="minorHAnsi" w:cstheme="minorHAnsi"/>
          <w:sz w:val="20"/>
          <w:szCs w:val="20"/>
        </w:rPr>
      </w:pPr>
      <w:r w:rsidRPr="00D94E50">
        <w:rPr>
          <w:rFonts w:asciiTheme="minorHAnsi" w:hAnsiTheme="minorHAnsi" w:cstheme="minorHAnsi"/>
          <w:sz w:val="20"/>
          <w:szCs w:val="20"/>
        </w:rPr>
        <w:t>4 points to projects that focus on the issue of health in Rockland and its surrounding area</w:t>
      </w:r>
    </w:p>
    <w:p w14:paraId="3EF13D1C" w14:textId="77777777" w:rsidR="00811450" w:rsidRDefault="00811450">
      <w:pPr>
        <w:pStyle w:val="Heading2"/>
        <w:rPr>
          <w:rFonts w:asciiTheme="minorHAnsi" w:hAnsiTheme="minorHAnsi" w:cstheme="minorHAnsi"/>
          <w:sz w:val="20"/>
          <w:szCs w:val="20"/>
        </w:rPr>
      </w:pPr>
    </w:p>
    <w:p w14:paraId="47C24259" w14:textId="77777777" w:rsidR="00C478A8" w:rsidRPr="00811450" w:rsidRDefault="00170285">
      <w:pPr>
        <w:pStyle w:val="Heading2"/>
        <w:rPr>
          <w:rFonts w:asciiTheme="minorHAnsi" w:hAnsiTheme="minorHAnsi" w:cstheme="minorHAnsi"/>
          <w:b/>
          <w:sz w:val="24"/>
          <w:szCs w:val="24"/>
        </w:rPr>
      </w:pPr>
      <w:r w:rsidRPr="00811450">
        <w:rPr>
          <w:rFonts w:asciiTheme="minorHAnsi" w:hAnsiTheme="minorHAnsi" w:cstheme="minorHAnsi"/>
          <w:b/>
          <w:sz w:val="24"/>
          <w:szCs w:val="24"/>
        </w:rPr>
        <w:t>Application Procedures and Attachments</w:t>
      </w:r>
    </w:p>
    <w:p w14:paraId="02782EBF" w14:textId="77777777" w:rsidR="00C478A8" w:rsidRDefault="00170285">
      <w:pPr>
        <w:spacing w:after="82"/>
        <w:ind w:left="312" w:right="182"/>
        <w:jc w:val="both"/>
        <w:rPr>
          <w:rFonts w:asciiTheme="minorHAnsi" w:hAnsiTheme="minorHAnsi" w:cstheme="minorHAnsi"/>
          <w:sz w:val="20"/>
          <w:szCs w:val="20"/>
        </w:rPr>
      </w:pPr>
      <w:r w:rsidRPr="00B418E9">
        <w:rPr>
          <w:rFonts w:asciiTheme="minorHAnsi" w:hAnsiTheme="minorHAnsi" w:cstheme="minorHAnsi"/>
          <w:sz w:val="20"/>
          <w:szCs w:val="20"/>
        </w:rPr>
        <w:t>One, unbound, stapled complete set of the following should be submitted, containing:</w:t>
      </w:r>
    </w:p>
    <w:p w14:paraId="57A603C4" w14:textId="77777777" w:rsidR="00577B05" w:rsidRPr="00811450" w:rsidRDefault="00577B05" w:rsidP="00577B05">
      <w:pPr>
        <w:pStyle w:val="ListParagraph"/>
        <w:numPr>
          <w:ilvl w:val="0"/>
          <w:numId w:val="5"/>
        </w:numPr>
        <w:tabs>
          <w:tab w:val="center" w:pos="1514"/>
          <w:tab w:val="center" w:pos="2455"/>
        </w:tabs>
        <w:spacing w:after="92"/>
        <w:rPr>
          <w:rFonts w:asciiTheme="minorHAnsi" w:hAnsiTheme="minorHAnsi" w:cstheme="minorHAnsi"/>
          <w:sz w:val="20"/>
          <w:szCs w:val="20"/>
        </w:rPr>
      </w:pPr>
      <w:r w:rsidRPr="00811450">
        <w:rPr>
          <w:rFonts w:asciiTheme="minorHAnsi" w:hAnsiTheme="minorHAnsi" w:cstheme="minorHAnsi"/>
          <w:sz w:val="20"/>
          <w:szCs w:val="20"/>
        </w:rPr>
        <w:t>Application Form</w:t>
      </w:r>
    </w:p>
    <w:p w14:paraId="16EB60C2" w14:textId="77777777" w:rsidR="00577B05" w:rsidRDefault="00577B05" w:rsidP="00577B05">
      <w:pPr>
        <w:pStyle w:val="ListParagraph"/>
        <w:numPr>
          <w:ilvl w:val="0"/>
          <w:numId w:val="5"/>
        </w:numPr>
        <w:spacing w:after="82"/>
        <w:ind w:right="182"/>
        <w:jc w:val="both"/>
        <w:rPr>
          <w:rFonts w:asciiTheme="minorHAnsi" w:hAnsiTheme="minorHAnsi" w:cstheme="minorHAnsi"/>
          <w:sz w:val="20"/>
          <w:szCs w:val="20"/>
        </w:rPr>
      </w:pPr>
      <w:r w:rsidRPr="00B418E9">
        <w:rPr>
          <w:rFonts w:asciiTheme="minorHAnsi" w:hAnsiTheme="minorHAnsi" w:cstheme="minorHAnsi"/>
          <w:sz w:val="20"/>
          <w:szCs w:val="20"/>
        </w:rPr>
        <w:t>Proposal Narrative</w:t>
      </w:r>
    </w:p>
    <w:p w14:paraId="5EEBA1D4" w14:textId="77777777" w:rsidR="00577B05" w:rsidRDefault="00577B05" w:rsidP="00577B05">
      <w:pPr>
        <w:pStyle w:val="ListParagraph"/>
        <w:numPr>
          <w:ilvl w:val="0"/>
          <w:numId w:val="5"/>
        </w:numPr>
        <w:spacing w:after="82"/>
        <w:ind w:right="182"/>
        <w:jc w:val="both"/>
        <w:rPr>
          <w:rFonts w:asciiTheme="minorHAnsi" w:hAnsiTheme="minorHAnsi" w:cstheme="minorHAnsi"/>
          <w:sz w:val="20"/>
          <w:szCs w:val="20"/>
        </w:rPr>
      </w:pPr>
      <w:r w:rsidRPr="00B418E9">
        <w:rPr>
          <w:rFonts w:asciiTheme="minorHAnsi" w:hAnsiTheme="minorHAnsi" w:cstheme="minorHAnsi"/>
          <w:sz w:val="20"/>
          <w:szCs w:val="20"/>
        </w:rPr>
        <w:t>Project Budget Information</w:t>
      </w:r>
    </w:p>
    <w:p w14:paraId="10AC3A6E" w14:textId="77777777" w:rsidR="00577B05" w:rsidRPr="00577B05" w:rsidRDefault="00577B05" w:rsidP="00577B05">
      <w:pPr>
        <w:pStyle w:val="ListParagraph"/>
        <w:numPr>
          <w:ilvl w:val="0"/>
          <w:numId w:val="5"/>
        </w:numPr>
        <w:spacing w:after="336"/>
        <w:ind w:right="182"/>
        <w:jc w:val="both"/>
        <w:rPr>
          <w:rFonts w:asciiTheme="minorHAnsi" w:hAnsiTheme="minorHAnsi" w:cstheme="minorHAnsi"/>
          <w:sz w:val="20"/>
          <w:szCs w:val="20"/>
        </w:rPr>
      </w:pPr>
      <w:r w:rsidRPr="00577B05">
        <w:rPr>
          <w:rFonts w:asciiTheme="minorHAnsi" w:hAnsiTheme="minorHAnsi" w:cstheme="minorHAnsi"/>
          <w:sz w:val="20"/>
          <w:szCs w:val="20"/>
        </w:rPr>
        <w:t>IRS 501(c)(3) Determination Letter or letter identifying the responsible fiscal agent</w:t>
      </w:r>
    </w:p>
    <w:p w14:paraId="3A4A3D77" w14:textId="77777777" w:rsidR="00C478A8" w:rsidRPr="00577B05" w:rsidRDefault="00170285" w:rsidP="00577B05">
      <w:pPr>
        <w:pStyle w:val="Heading2"/>
        <w:rPr>
          <w:rFonts w:asciiTheme="minorHAnsi" w:hAnsiTheme="minorHAnsi" w:cstheme="minorHAnsi"/>
          <w:b/>
          <w:sz w:val="24"/>
          <w:szCs w:val="24"/>
        </w:rPr>
      </w:pPr>
      <w:r w:rsidRPr="00811450">
        <w:rPr>
          <w:rFonts w:asciiTheme="minorHAnsi" w:hAnsiTheme="minorHAnsi" w:cstheme="minorHAnsi"/>
          <w:b/>
          <w:sz w:val="24"/>
          <w:szCs w:val="24"/>
        </w:rPr>
        <w:t>Please Note</w:t>
      </w:r>
      <w:r w:rsidRPr="00577B05">
        <w:rPr>
          <w:rFonts w:asciiTheme="minorHAnsi" w:hAnsiTheme="minorHAnsi" w:cstheme="minorHAnsi"/>
          <w:b/>
          <w:sz w:val="24"/>
          <w:szCs w:val="24"/>
        </w:rPr>
        <w:t>:</w:t>
      </w:r>
    </w:p>
    <w:p w14:paraId="4D24DE37" w14:textId="186C121C" w:rsidR="00C478A8" w:rsidRPr="00577B05" w:rsidRDefault="00170285" w:rsidP="00577B05">
      <w:pPr>
        <w:numPr>
          <w:ilvl w:val="1"/>
          <w:numId w:val="1"/>
        </w:numPr>
        <w:spacing w:after="0"/>
        <w:ind w:hanging="370"/>
        <w:rPr>
          <w:rFonts w:asciiTheme="minorHAnsi" w:hAnsiTheme="minorHAnsi" w:cstheme="minorHAnsi"/>
          <w:b/>
          <w:sz w:val="20"/>
          <w:szCs w:val="20"/>
        </w:rPr>
      </w:pPr>
      <w:r w:rsidRPr="00577B05">
        <w:rPr>
          <w:rFonts w:asciiTheme="minorHAnsi" w:hAnsiTheme="minorHAnsi" w:cstheme="minorHAnsi"/>
          <w:sz w:val="20"/>
          <w:szCs w:val="20"/>
        </w:rPr>
        <w:t xml:space="preserve">An Annual Grant Report will be requested by winning applications upon completion of the </w:t>
      </w:r>
      <w:r w:rsidR="00FE4148" w:rsidRPr="00577B05">
        <w:rPr>
          <w:rFonts w:asciiTheme="minorHAnsi" w:hAnsiTheme="minorHAnsi" w:cstheme="minorHAnsi"/>
          <w:sz w:val="20"/>
          <w:szCs w:val="20"/>
        </w:rPr>
        <w:t>project and</w:t>
      </w:r>
      <w:r w:rsidRPr="00577B05">
        <w:rPr>
          <w:rFonts w:asciiTheme="minorHAnsi" w:hAnsiTheme="minorHAnsi" w:cstheme="minorHAnsi"/>
          <w:sz w:val="20"/>
          <w:szCs w:val="20"/>
        </w:rPr>
        <w:t xml:space="preserve"> </w:t>
      </w:r>
      <w:r w:rsidRPr="00577B05">
        <w:rPr>
          <w:rFonts w:asciiTheme="minorHAnsi" w:hAnsiTheme="minorHAnsi" w:cstheme="minorHAnsi"/>
          <w:b/>
          <w:sz w:val="20"/>
          <w:szCs w:val="20"/>
        </w:rPr>
        <w:t>m</w:t>
      </w:r>
      <w:r w:rsidR="00811450" w:rsidRPr="00577B05">
        <w:rPr>
          <w:rFonts w:asciiTheme="minorHAnsi" w:hAnsiTheme="minorHAnsi" w:cstheme="minorHAnsi"/>
          <w:b/>
          <w:sz w:val="20"/>
          <w:szCs w:val="20"/>
        </w:rPr>
        <w:t>ust</w:t>
      </w:r>
      <w:r w:rsidRPr="00577B05">
        <w:rPr>
          <w:rFonts w:asciiTheme="minorHAnsi" w:hAnsiTheme="minorHAnsi" w:cstheme="minorHAnsi"/>
          <w:b/>
          <w:sz w:val="20"/>
          <w:szCs w:val="20"/>
        </w:rPr>
        <w:t xml:space="preserve"> be received before a new proposal will be considered</w:t>
      </w:r>
      <w:r w:rsidR="00FE4148">
        <w:rPr>
          <w:rFonts w:asciiTheme="minorHAnsi" w:hAnsiTheme="minorHAnsi" w:cstheme="minorHAnsi"/>
          <w:b/>
          <w:sz w:val="20"/>
          <w:szCs w:val="20"/>
        </w:rPr>
        <w:t>.</w:t>
      </w:r>
    </w:p>
    <w:p w14:paraId="1A6DB19C" w14:textId="04FF7E30" w:rsidR="00C478A8" w:rsidRPr="00577B05" w:rsidRDefault="00170285" w:rsidP="00577B05">
      <w:pPr>
        <w:numPr>
          <w:ilvl w:val="1"/>
          <w:numId w:val="1"/>
        </w:numPr>
        <w:spacing w:after="0"/>
        <w:ind w:hanging="370"/>
        <w:rPr>
          <w:rFonts w:asciiTheme="minorHAnsi" w:hAnsiTheme="minorHAnsi" w:cstheme="minorHAnsi"/>
          <w:sz w:val="20"/>
          <w:szCs w:val="20"/>
        </w:rPr>
      </w:pPr>
      <w:r w:rsidRPr="00577B05">
        <w:rPr>
          <w:rFonts w:asciiTheme="minorHAnsi" w:hAnsiTheme="minorHAnsi" w:cstheme="minorHAnsi"/>
          <w:sz w:val="20"/>
          <w:szCs w:val="20"/>
        </w:rPr>
        <w:t>Information contained in the proposal may be used by Rockland Rotary for press releases and club publicity</w:t>
      </w:r>
      <w:r w:rsidR="00FE4148">
        <w:rPr>
          <w:rFonts w:asciiTheme="minorHAnsi" w:hAnsiTheme="minorHAnsi" w:cstheme="minorHAnsi"/>
          <w:sz w:val="20"/>
          <w:szCs w:val="20"/>
        </w:rPr>
        <w:t>.</w:t>
      </w:r>
    </w:p>
    <w:p w14:paraId="7D43680A" w14:textId="5898ABE3" w:rsidR="00C478A8" w:rsidRPr="00577B05" w:rsidRDefault="00170285" w:rsidP="00577B05">
      <w:pPr>
        <w:numPr>
          <w:ilvl w:val="1"/>
          <w:numId w:val="1"/>
        </w:numPr>
        <w:spacing w:after="0"/>
        <w:ind w:hanging="370"/>
        <w:rPr>
          <w:rFonts w:asciiTheme="minorHAnsi" w:hAnsiTheme="minorHAnsi" w:cstheme="minorHAnsi"/>
          <w:sz w:val="20"/>
          <w:szCs w:val="20"/>
        </w:rPr>
      </w:pPr>
      <w:r w:rsidRPr="00577B05">
        <w:rPr>
          <w:rFonts w:asciiTheme="minorHAnsi" w:hAnsiTheme="minorHAnsi" w:cstheme="minorHAnsi"/>
          <w:sz w:val="20"/>
          <w:szCs w:val="20"/>
        </w:rPr>
        <w:t>Grant recipients will be invited to a Rockland Rotary club meeting or event for presentation of the award</w:t>
      </w:r>
      <w:r w:rsidR="00FE4148">
        <w:rPr>
          <w:rFonts w:asciiTheme="minorHAnsi" w:hAnsiTheme="minorHAnsi" w:cstheme="minorHAnsi"/>
          <w:sz w:val="20"/>
          <w:szCs w:val="20"/>
        </w:rPr>
        <w:t>.</w:t>
      </w:r>
    </w:p>
    <w:p w14:paraId="1DFB3495" w14:textId="77777777" w:rsidR="00577B05" w:rsidRDefault="00577B05">
      <w:pPr>
        <w:pStyle w:val="Heading2"/>
        <w:spacing w:after="9"/>
        <w:ind w:left="322"/>
        <w:rPr>
          <w:rFonts w:asciiTheme="minorHAnsi" w:hAnsiTheme="minorHAnsi" w:cstheme="minorHAnsi"/>
          <w:sz w:val="20"/>
          <w:szCs w:val="20"/>
          <w:u w:val="none"/>
        </w:rPr>
      </w:pPr>
    </w:p>
    <w:p w14:paraId="491CEFCD" w14:textId="77777777" w:rsidR="004B095D" w:rsidRPr="00723E43" w:rsidRDefault="004B095D" w:rsidP="004B095D">
      <w:pPr>
        <w:spacing w:before="120" w:after="120"/>
        <w:rPr>
          <w:b/>
          <w:sz w:val="24"/>
          <w:szCs w:val="24"/>
        </w:rPr>
      </w:pPr>
      <w:r w:rsidRPr="00723E43">
        <w:rPr>
          <w:b/>
          <w:sz w:val="24"/>
          <w:szCs w:val="24"/>
        </w:rPr>
        <w:t>Submission Schedule</w:t>
      </w:r>
    </w:p>
    <w:p w14:paraId="762863BC" w14:textId="77777777" w:rsidR="004B095D" w:rsidRPr="00F71A91" w:rsidRDefault="004B095D" w:rsidP="004B095D">
      <w:pPr>
        <w:spacing w:before="120" w:after="120"/>
        <w:rPr>
          <w:sz w:val="20"/>
          <w:szCs w:val="20"/>
        </w:rPr>
      </w:pPr>
      <w:r w:rsidRPr="00F71A91">
        <w:rPr>
          <w:sz w:val="20"/>
          <w:szCs w:val="20"/>
        </w:rPr>
        <w:t>Applicants are invited to submit proposals at any time throughout the year. Proposals are received and reviewed by the Benefactions Committee per the following schedule:</w:t>
      </w:r>
    </w:p>
    <w:tbl>
      <w:tblPr>
        <w:tblW w:w="0" w:type="auto"/>
        <w:tblCellSpacing w:w="20" w:type="dxa"/>
        <w:tblInd w:w="249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472"/>
        <w:gridCol w:w="1972"/>
      </w:tblGrid>
      <w:tr w:rsidR="004B095D" w:rsidRPr="00F71A91" w14:paraId="2FCE01C7" w14:textId="77777777" w:rsidTr="00C93BFE">
        <w:trPr>
          <w:tblCellSpacing w:w="20" w:type="dxa"/>
        </w:trPr>
        <w:tc>
          <w:tcPr>
            <w:tcW w:w="0" w:type="auto"/>
            <w:shd w:val="clear" w:color="auto" w:fill="auto"/>
          </w:tcPr>
          <w:p w14:paraId="06872274" w14:textId="77777777" w:rsidR="004B095D" w:rsidRPr="00F71A91" w:rsidRDefault="004B095D" w:rsidP="00C93BFE">
            <w:pPr>
              <w:spacing w:before="120" w:after="120"/>
              <w:jc w:val="center"/>
              <w:rPr>
                <w:sz w:val="20"/>
                <w:szCs w:val="20"/>
              </w:rPr>
            </w:pPr>
            <w:r w:rsidRPr="00F71A91">
              <w:rPr>
                <w:b/>
                <w:sz w:val="20"/>
                <w:szCs w:val="20"/>
              </w:rPr>
              <w:t>Committee Meeting Date:</w:t>
            </w:r>
          </w:p>
        </w:tc>
        <w:tc>
          <w:tcPr>
            <w:tcW w:w="0" w:type="auto"/>
            <w:shd w:val="clear" w:color="auto" w:fill="auto"/>
          </w:tcPr>
          <w:p w14:paraId="09417910" w14:textId="77777777" w:rsidR="004B095D" w:rsidRPr="00F71A91" w:rsidRDefault="004B095D" w:rsidP="00C93BFE">
            <w:pPr>
              <w:spacing w:before="120" w:after="120"/>
              <w:jc w:val="center"/>
              <w:rPr>
                <w:sz w:val="20"/>
                <w:szCs w:val="20"/>
              </w:rPr>
            </w:pPr>
            <w:r w:rsidRPr="00F71A91">
              <w:rPr>
                <w:b/>
                <w:sz w:val="20"/>
                <w:szCs w:val="20"/>
              </w:rPr>
              <w:t>Submit Proposal by:</w:t>
            </w:r>
          </w:p>
        </w:tc>
      </w:tr>
      <w:tr w:rsidR="00723E43" w:rsidRPr="00F71A91" w14:paraId="5893012F" w14:textId="77777777" w:rsidTr="00C93BFE">
        <w:trPr>
          <w:tblCellSpacing w:w="20" w:type="dxa"/>
        </w:trPr>
        <w:tc>
          <w:tcPr>
            <w:tcW w:w="0" w:type="auto"/>
            <w:shd w:val="clear" w:color="auto" w:fill="auto"/>
          </w:tcPr>
          <w:p w14:paraId="0D26F428" w14:textId="6C4E8EDB" w:rsidR="00723E43" w:rsidRPr="00F71A91" w:rsidRDefault="00B54492" w:rsidP="00723E43">
            <w:pPr>
              <w:spacing w:before="120" w:after="120"/>
              <w:jc w:val="center"/>
              <w:rPr>
                <w:sz w:val="20"/>
                <w:szCs w:val="20"/>
              </w:rPr>
            </w:pPr>
            <w:r>
              <w:rPr>
                <w:sz w:val="20"/>
                <w:szCs w:val="20"/>
              </w:rPr>
              <w:t>May 202</w:t>
            </w:r>
            <w:r w:rsidR="007C73BE">
              <w:rPr>
                <w:sz w:val="20"/>
                <w:szCs w:val="20"/>
              </w:rPr>
              <w:t>5</w:t>
            </w:r>
          </w:p>
        </w:tc>
        <w:tc>
          <w:tcPr>
            <w:tcW w:w="0" w:type="auto"/>
            <w:shd w:val="clear" w:color="auto" w:fill="auto"/>
          </w:tcPr>
          <w:p w14:paraId="2A71533C" w14:textId="3D3F704D" w:rsidR="00723E43" w:rsidRPr="00F71A91" w:rsidRDefault="00723E43" w:rsidP="00027E36">
            <w:pPr>
              <w:spacing w:before="120" w:after="120"/>
              <w:jc w:val="center"/>
              <w:rPr>
                <w:sz w:val="20"/>
                <w:szCs w:val="20"/>
              </w:rPr>
            </w:pPr>
            <w:r w:rsidRPr="0053201F">
              <w:rPr>
                <w:sz w:val="20"/>
                <w:szCs w:val="20"/>
              </w:rPr>
              <w:t>April 15, 20</w:t>
            </w:r>
            <w:r w:rsidR="00B54492">
              <w:rPr>
                <w:sz w:val="20"/>
                <w:szCs w:val="20"/>
              </w:rPr>
              <w:t>2</w:t>
            </w:r>
            <w:r w:rsidR="007C73BE">
              <w:rPr>
                <w:sz w:val="20"/>
                <w:szCs w:val="20"/>
              </w:rPr>
              <w:t>5</w:t>
            </w:r>
          </w:p>
        </w:tc>
      </w:tr>
    </w:tbl>
    <w:p w14:paraId="1AA1407E" w14:textId="77777777" w:rsidR="004B095D" w:rsidRPr="00F71A91" w:rsidRDefault="004B095D" w:rsidP="004B095D">
      <w:pPr>
        <w:rPr>
          <w:b/>
          <w:sz w:val="20"/>
          <w:szCs w:val="20"/>
        </w:rPr>
      </w:pPr>
    </w:p>
    <w:p w14:paraId="3733E223" w14:textId="77777777" w:rsidR="004B095D" w:rsidRPr="00F71A91" w:rsidRDefault="004B095D" w:rsidP="00F942DE">
      <w:pPr>
        <w:spacing w:after="0"/>
        <w:rPr>
          <w:sz w:val="20"/>
          <w:szCs w:val="20"/>
        </w:rPr>
      </w:pPr>
      <w:r w:rsidRPr="00F942DE">
        <w:rPr>
          <w:b/>
          <w:sz w:val="24"/>
          <w:szCs w:val="24"/>
        </w:rPr>
        <w:t>Mail Completed Application To:</w:t>
      </w:r>
      <w:r w:rsidRPr="00F942DE">
        <w:rPr>
          <w:sz w:val="24"/>
          <w:szCs w:val="24"/>
        </w:rPr>
        <w:t xml:space="preserve"> </w:t>
      </w:r>
      <w:r w:rsidRPr="00F71A91">
        <w:rPr>
          <w:sz w:val="20"/>
          <w:szCs w:val="20"/>
        </w:rPr>
        <w:tab/>
      </w:r>
      <w:r w:rsidRPr="00F71A91">
        <w:rPr>
          <w:sz w:val="20"/>
          <w:szCs w:val="20"/>
        </w:rPr>
        <w:tab/>
        <w:t>Rockland Rotary Club</w:t>
      </w:r>
    </w:p>
    <w:p w14:paraId="5C7733AD" w14:textId="77777777" w:rsidR="004B095D" w:rsidRPr="00F71A91" w:rsidRDefault="004B095D" w:rsidP="00F942DE">
      <w:pPr>
        <w:spacing w:after="0"/>
        <w:rPr>
          <w:b/>
          <w:sz w:val="20"/>
          <w:szCs w:val="20"/>
        </w:rPr>
      </w:pPr>
      <w:r w:rsidRPr="00F71A91">
        <w:rPr>
          <w:sz w:val="20"/>
          <w:szCs w:val="20"/>
        </w:rPr>
        <w:tab/>
      </w:r>
      <w:r w:rsidRPr="00F71A91">
        <w:rPr>
          <w:sz w:val="20"/>
          <w:szCs w:val="20"/>
        </w:rPr>
        <w:tab/>
      </w:r>
      <w:r w:rsidRPr="00F71A91">
        <w:rPr>
          <w:sz w:val="20"/>
          <w:szCs w:val="20"/>
        </w:rPr>
        <w:tab/>
      </w:r>
      <w:r w:rsidRPr="00F71A91">
        <w:rPr>
          <w:sz w:val="20"/>
          <w:szCs w:val="20"/>
        </w:rPr>
        <w:tab/>
      </w:r>
      <w:r w:rsidRPr="00F71A91">
        <w:rPr>
          <w:sz w:val="20"/>
          <w:szCs w:val="20"/>
        </w:rPr>
        <w:tab/>
      </w:r>
      <w:r w:rsidR="00F942DE">
        <w:rPr>
          <w:sz w:val="20"/>
          <w:szCs w:val="20"/>
        </w:rPr>
        <w:tab/>
      </w:r>
      <w:r w:rsidR="00F942DE">
        <w:rPr>
          <w:sz w:val="20"/>
          <w:szCs w:val="20"/>
        </w:rPr>
        <w:tab/>
      </w:r>
      <w:r w:rsidRPr="00F71A91">
        <w:rPr>
          <w:sz w:val="20"/>
          <w:szCs w:val="20"/>
        </w:rPr>
        <w:t>Attention: Benefactions Committee</w:t>
      </w:r>
    </w:p>
    <w:p w14:paraId="64066151" w14:textId="77777777" w:rsidR="004B095D" w:rsidRPr="00F71A91" w:rsidRDefault="004B095D" w:rsidP="00F942DE">
      <w:pPr>
        <w:spacing w:after="0"/>
        <w:ind w:left="3600" w:firstLine="720"/>
        <w:rPr>
          <w:sz w:val="20"/>
          <w:szCs w:val="20"/>
        </w:rPr>
      </w:pPr>
      <w:r w:rsidRPr="00F71A91">
        <w:rPr>
          <w:sz w:val="20"/>
          <w:szCs w:val="20"/>
        </w:rPr>
        <w:t>P.O. Box 1811</w:t>
      </w:r>
      <w:r w:rsidRPr="00F71A91">
        <w:rPr>
          <w:sz w:val="20"/>
          <w:szCs w:val="20"/>
        </w:rPr>
        <w:tab/>
      </w:r>
    </w:p>
    <w:p w14:paraId="63D048B9" w14:textId="55B78352" w:rsidR="004B095D" w:rsidRPr="00F71A91" w:rsidRDefault="004B095D" w:rsidP="00F942DE">
      <w:pPr>
        <w:spacing w:after="0"/>
        <w:ind w:left="3600" w:firstLine="720"/>
        <w:rPr>
          <w:sz w:val="20"/>
          <w:szCs w:val="20"/>
        </w:rPr>
      </w:pPr>
      <w:r w:rsidRPr="00F71A91">
        <w:rPr>
          <w:sz w:val="20"/>
          <w:szCs w:val="20"/>
        </w:rPr>
        <w:t>Rockland, ME 04841</w:t>
      </w:r>
      <w:r w:rsidR="00BD6B52">
        <w:rPr>
          <w:sz w:val="20"/>
          <w:szCs w:val="20"/>
        </w:rPr>
        <w:t xml:space="preserve"> or e-mail below</w:t>
      </w:r>
    </w:p>
    <w:p w14:paraId="4882DB6A" w14:textId="77777777" w:rsidR="004B095D" w:rsidRPr="00F71A91" w:rsidRDefault="004B095D" w:rsidP="004B095D">
      <w:pPr>
        <w:rPr>
          <w:sz w:val="20"/>
          <w:szCs w:val="20"/>
        </w:rPr>
      </w:pPr>
    </w:p>
    <w:p w14:paraId="5F285529" w14:textId="77777777" w:rsidR="00D071DD" w:rsidRDefault="004B095D" w:rsidP="00F942DE">
      <w:pPr>
        <w:rPr>
          <w:b/>
          <w:sz w:val="20"/>
          <w:szCs w:val="20"/>
        </w:rPr>
      </w:pPr>
      <w:r w:rsidRPr="00723E43">
        <w:rPr>
          <w:b/>
          <w:sz w:val="24"/>
          <w:szCs w:val="24"/>
        </w:rPr>
        <w:t>Benefactions Committee Contact:</w:t>
      </w:r>
      <w:r w:rsidRPr="00723E43">
        <w:rPr>
          <w:b/>
          <w:sz w:val="24"/>
          <w:szCs w:val="24"/>
        </w:rPr>
        <w:tab/>
      </w:r>
      <w:r w:rsidRPr="00F71A91">
        <w:rPr>
          <w:b/>
          <w:sz w:val="20"/>
          <w:szCs w:val="20"/>
        </w:rPr>
        <w:tab/>
      </w:r>
      <w:r w:rsidR="00027E36">
        <w:rPr>
          <w:b/>
          <w:sz w:val="20"/>
          <w:szCs w:val="20"/>
        </w:rPr>
        <w:t>Sherree L. Craig</w:t>
      </w:r>
    </w:p>
    <w:p w14:paraId="2957F610" w14:textId="77777777" w:rsidR="00027E36" w:rsidRDefault="00027E36" w:rsidP="00F942DE">
      <w:pPr>
        <w:rPr>
          <w:sz w:val="20"/>
          <w:szCs w:val="20"/>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hyperlink r:id="rId10" w:history="1">
        <w:r w:rsidRPr="007C42C4">
          <w:rPr>
            <w:rStyle w:val="Hyperlink"/>
            <w:sz w:val="20"/>
            <w:szCs w:val="20"/>
          </w:rPr>
          <w:t>scraig@allenif.com</w:t>
        </w:r>
      </w:hyperlink>
    </w:p>
    <w:p w14:paraId="2E879A6E" w14:textId="77777777" w:rsidR="00027E36" w:rsidRPr="00027E36" w:rsidRDefault="00027E36" w:rsidP="00F942D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207-230-5840</w:t>
      </w:r>
    </w:p>
    <w:sectPr w:rsidR="00027E36" w:rsidRPr="00027E36">
      <w:footerReference w:type="default" r:id="rId11"/>
      <w:footnotePr>
        <w:numRestart w:val="eachPage"/>
      </w:footnotePr>
      <w:pgSz w:w="12240" w:h="15840"/>
      <w:pgMar w:top="1044" w:right="960" w:bottom="759" w:left="10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C91EEE" w14:textId="77777777" w:rsidR="0068089A" w:rsidRDefault="0068089A">
      <w:pPr>
        <w:spacing w:after="0" w:line="240" w:lineRule="auto"/>
      </w:pPr>
      <w:r>
        <w:separator/>
      </w:r>
    </w:p>
  </w:endnote>
  <w:endnote w:type="continuationSeparator" w:id="0">
    <w:p w14:paraId="347AEE50" w14:textId="77777777" w:rsidR="0068089A" w:rsidRDefault="00680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51D31" w14:textId="34D10703" w:rsidR="00D94E50" w:rsidRDefault="00D071DD">
    <w:pPr>
      <w:pStyle w:val="Footer"/>
      <w:rPr>
        <w:sz w:val="22"/>
      </w:rPr>
    </w:pPr>
    <w:r w:rsidRPr="00D071DD">
      <w:rPr>
        <w:sz w:val="22"/>
      </w:rPr>
      <w:t>Benefactions Guidelines &amp; Policy</w:t>
    </w:r>
    <w:r w:rsidR="00D94E50" w:rsidRPr="00D071DD">
      <w:rPr>
        <w:sz w:val="22"/>
      </w:rPr>
      <w:ptab w:relativeTo="margin" w:alignment="center" w:leader="none"/>
    </w:r>
    <w:r w:rsidR="00D94E50" w:rsidRPr="00D071DD">
      <w:rPr>
        <w:sz w:val="22"/>
      </w:rPr>
      <w:t xml:space="preserve">Page </w:t>
    </w:r>
    <w:r w:rsidR="00D94E50" w:rsidRPr="00D071DD">
      <w:rPr>
        <w:b/>
        <w:bCs/>
        <w:sz w:val="22"/>
      </w:rPr>
      <w:fldChar w:fldCharType="begin"/>
    </w:r>
    <w:r w:rsidR="00D94E50" w:rsidRPr="00D071DD">
      <w:rPr>
        <w:b/>
        <w:bCs/>
        <w:sz w:val="22"/>
      </w:rPr>
      <w:instrText xml:space="preserve"> PAGE  \* Arabic  \* MERGEFORMAT </w:instrText>
    </w:r>
    <w:r w:rsidR="00D94E50" w:rsidRPr="00D071DD">
      <w:rPr>
        <w:b/>
        <w:bCs/>
        <w:sz w:val="22"/>
      </w:rPr>
      <w:fldChar w:fldCharType="separate"/>
    </w:r>
    <w:r w:rsidR="00B54492">
      <w:rPr>
        <w:b/>
        <w:bCs/>
        <w:noProof/>
        <w:sz w:val="22"/>
      </w:rPr>
      <w:t>1</w:t>
    </w:r>
    <w:r w:rsidR="00D94E50" w:rsidRPr="00D071DD">
      <w:rPr>
        <w:b/>
        <w:bCs/>
        <w:sz w:val="22"/>
      </w:rPr>
      <w:fldChar w:fldCharType="end"/>
    </w:r>
    <w:r w:rsidR="00D94E50" w:rsidRPr="00D071DD">
      <w:rPr>
        <w:sz w:val="22"/>
      </w:rPr>
      <w:t xml:space="preserve"> of </w:t>
    </w:r>
    <w:r w:rsidR="00D94E50" w:rsidRPr="00D071DD">
      <w:rPr>
        <w:b/>
        <w:bCs/>
        <w:sz w:val="22"/>
      </w:rPr>
      <w:fldChar w:fldCharType="begin"/>
    </w:r>
    <w:r w:rsidR="00D94E50" w:rsidRPr="00D071DD">
      <w:rPr>
        <w:b/>
        <w:bCs/>
        <w:sz w:val="22"/>
      </w:rPr>
      <w:instrText xml:space="preserve"> NUMPAGES  \* Arabic  \* MERGEFORMAT </w:instrText>
    </w:r>
    <w:r w:rsidR="00D94E50" w:rsidRPr="00D071DD">
      <w:rPr>
        <w:b/>
        <w:bCs/>
        <w:sz w:val="22"/>
      </w:rPr>
      <w:fldChar w:fldCharType="separate"/>
    </w:r>
    <w:r w:rsidR="00B54492">
      <w:rPr>
        <w:b/>
        <w:bCs/>
        <w:noProof/>
        <w:sz w:val="22"/>
      </w:rPr>
      <w:t>2</w:t>
    </w:r>
    <w:r w:rsidR="00D94E50" w:rsidRPr="00D071DD">
      <w:rPr>
        <w:b/>
        <w:bCs/>
        <w:sz w:val="22"/>
      </w:rPr>
      <w:fldChar w:fldCharType="end"/>
    </w:r>
    <w:r w:rsidR="00D94E50" w:rsidRPr="00D071DD">
      <w:rPr>
        <w:b/>
        <w:bCs/>
        <w:sz w:val="22"/>
      </w:rPr>
      <w:t xml:space="preserve"> </w:t>
    </w:r>
    <w:r w:rsidR="00027E36">
      <w:rPr>
        <w:b/>
        <w:bCs/>
        <w:sz w:val="22"/>
      </w:rPr>
      <w:tab/>
    </w:r>
    <w:r w:rsidR="007C73BE">
      <w:rPr>
        <w:sz w:val="22"/>
      </w:rPr>
      <w:t>1/20/2025</w:t>
    </w:r>
  </w:p>
  <w:p w14:paraId="0CA00ED3" w14:textId="77777777" w:rsidR="0092524D" w:rsidRDefault="0092524D">
    <w:pPr>
      <w:pStyle w:val="Footer"/>
      <w:rPr>
        <w:sz w:val="22"/>
      </w:rPr>
    </w:pPr>
  </w:p>
  <w:p w14:paraId="12CD98C6" w14:textId="77777777" w:rsidR="00027E36" w:rsidRPr="00D071DD" w:rsidRDefault="00027E36">
    <w:pPr>
      <w:pStyle w:val="Foo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61683" w14:textId="77777777" w:rsidR="0068089A" w:rsidRDefault="0068089A">
      <w:pPr>
        <w:spacing w:after="0" w:line="259" w:lineRule="auto"/>
        <w:ind w:left="43" w:firstLine="0"/>
      </w:pPr>
      <w:r>
        <w:separator/>
      </w:r>
    </w:p>
  </w:footnote>
  <w:footnote w:type="continuationSeparator" w:id="0">
    <w:p w14:paraId="2BE148C9" w14:textId="77777777" w:rsidR="0068089A" w:rsidRDefault="0068089A">
      <w:pPr>
        <w:spacing w:after="0" w:line="259" w:lineRule="auto"/>
        <w:ind w:left="43" w:firstLine="0"/>
      </w:pPr>
      <w:r>
        <w:continuationSeparator/>
      </w:r>
    </w:p>
  </w:footnote>
  <w:footnote w:id="1">
    <w:p w14:paraId="2070653B" w14:textId="77777777" w:rsidR="00C478A8" w:rsidRDefault="00170285">
      <w:pPr>
        <w:pStyle w:val="footnotedescription"/>
      </w:pPr>
      <w:r>
        <w:rPr>
          <w:rStyle w:val="footnotemark"/>
        </w:rPr>
        <w:footnoteRef/>
      </w:r>
      <w:r>
        <w:t xml:space="preserve"> Rockland Rotary Benefactions does not deny support </w:t>
      </w:r>
      <w:r>
        <w:rPr>
          <w:sz w:val="14"/>
        </w:rPr>
        <w:t xml:space="preserve">to </w:t>
      </w:r>
      <w:r>
        <w:t xml:space="preserve">any organization because of </w:t>
      </w:r>
      <w:r w:rsidR="00F942DE">
        <w:t>religious</w:t>
      </w:r>
      <w:r>
        <w:t xml:space="preserve"> or political beliefs, or lack </w:t>
      </w:r>
      <w:r>
        <w:rPr>
          <w:sz w:val="14"/>
        </w:rPr>
        <w:t xml:space="preserve">of </w:t>
      </w:r>
      <w:r>
        <w:t>the same, however, grants will not be mad</w:t>
      </w:r>
      <w:r w:rsidR="00723E43">
        <w:t xml:space="preserve">e for </w:t>
      </w:r>
      <w:r>
        <w:t>proselytizing, campaigning, or directly furthering such beliefs.</w:t>
      </w:r>
    </w:p>
    <w:p w14:paraId="12E847AD" w14:textId="77777777" w:rsidR="00C478A8" w:rsidRDefault="00170285">
      <w:pPr>
        <w:pStyle w:val="footnotedescription"/>
        <w:tabs>
          <w:tab w:val="center" w:pos="9598"/>
        </w:tabs>
        <w:ind w:left="0"/>
      </w:pPr>
      <w:r>
        <w:rPr>
          <w:sz w:val="20"/>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 id="_x0000_i1029" style="width:6.95pt;height:6.95pt" coordsize="" o:spt="100" o:bullet="t" adj="0,,0" path="" stroked="f">
        <v:stroke joinstyle="miter"/>
        <v:imagedata r:id="rId1" o:title="image11"/>
        <v:formulas/>
        <v:path o:connecttype="segments"/>
      </v:shape>
    </w:pict>
  </w:numPicBullet>
  <w:numPicBullet w:numPicBulletId="1">
    <w:pict>
      <v:shape id="_x0000_i1030" style="width:5.95pt;height:5.95pt" coordsize="" o:spt="100" o:bullet="t" adj="0,,0" path="" stroked="f">
        <v:stroke joinstyle="miter"/>
        <v:imagedata r:id="rId2" o:title="image12"/>
        <v:formulas/>
        <v:path o:connecttype="segments"/>
      </v:shape>
    </w:pict>
  </w:numPicBullet>
  <w:abstractNum w:abstractNumId="0" w15:restartNumberingAfterBreak="0">
    <w:nsid w:val="29E73138"/>
    <w:multiLevelType w:val="hybridMultilevel"/>
    <w:tmpl w:val="F9FA7F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2B269F"/>
    <w:multiLevelType w:val="hybridMultilevel"/>
    <w:tmpl w:val="31DC5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0669BA"/>
    <w:multiLevelType w:val="hybridMultilevel"/>
    <w:tmpl w:val="A5E49326"/>
    <w:lvl w:ilvl="0" w:tplc="04090005">
      <w:start w:val="1"/>
      <w:numFmt w:val="bullet"/>
      <w:lvlText w:val=""/>
      <w:lvlJc w:val="left"/>
      <w:pPr>
        <w:ind w:left="2175" w:hanging="360"/>
      </w:pPr>
      <w:rPr>
        <w:rFonts w:ascii="Wingdings" w:hAnsi="Wingdings" w:hint="default"/>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3" w15:restartNumberingAfterBreak="0">
    <w:nsid w:val="4EA01211"/>
    <w:multiLevelType w:val="hybridMultilevel"/>
    <w:tmpl w:val="79EE01B4"/>
    <w:lvl w:ilvl="0" w:tplc="0409000B">
      <w:start w:val="1"/>
      <w:numFmt w:val="bullet"/>
      <w:lvlText w:val=""/>
      <w:lvlJc w:val="left"/>
      <w:pPr>
        <w:ind w:left="1022" w:hanging="360"/>
      </w:pPr>
      <w:rPr>
        <w:rFonts w:ascii="Wingdings" w:hAnsi="Wingdings"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4" w15:restartNumberingAfterBreak="0">
    <w:nsid w:val="5E937624"/>
    <w:multiLevelType w:val="hybridMultilevel"/>
    <w:tmpl w:val="121C00E0"/>
    <w:lvl w:ilvl="0" w:tplc="FCEEBB32">
      <w:start w:val="1"/>
      <w:numFmt w:val="decimal"/>
      <w:lvlText w:val="%1."/>
      <w:lvlJc w:val="left"/>
      <w:pPr>
        <w:ind w:left="7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65E58DC">
      <w:start w:val="1"/>
      <w:numFmt w:val="bullet"/>
      <w:lvlText w:val="•"/>
      <w:lvlPicBulletId w:val="0"/>
      <w:lvlJc w:val="left"/>
      <w:pPr>
        <w:ind w:left="7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1A0CEB2">
      <w:start w:val="1"/>
      <w:numFmt w:val="bullet"/>
      <w:lvlText w:val="▪"/>
      <w:lvlJc w:val="left"/>
      <w:pPr>
        <w:ind w:left="18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9788292">
      <w:start w:val="1"/>
      <w:numFmt w:val="bullet"/>
      <w:lvlText w:val="•"/>
      <w:lvlJc w:val="left"/>
      <w:pPr>
        <w:ind w:left="25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F9608E0">
      <w:start w:val="1"/>
      <w:numFmt w:val="bullet"/>
      <w:lvlText w:val="o"/>
      <w:lvlJc w:val="left"/>
      <w:pPr>
        <w:ind w:left="32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F1E57E0">
      <w:start w:val="1"/>
      <w:numFmt w:val="bullet"/>
      <w:lvlText w:val="▪"/>
      <w:lvlJc w:val="left"/>
      <w:pPr>
        <w:ind w:left="39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116E1F8">
      <w:start w:val="1"/>
      <w:numFmt w:val="bullet"/>
      <w:lvlText w:val="•"/>
      <w:lvlJc w:val="left"/>
      <w:pPr>
        <w:ind w:left="47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47E3E66">
      <w:start w:val="1"/>
      <w:numFmt w:val="bullet"/>
      <w:lvlText w:val="o"/>
      <w:lvlJc w:val="left"/>
      <w:pPr>
        <w:ind w:left="54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78C9A44">
      <w:start w:val="1"/>
      <w:numFmt w:val="bullet"/>
      <w:lvlText w:val="▪"/>
      <w:lvlJc w:val="left"/>
      <w:pPr>
        <w:ind w:left="61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661F060F"/>
    <w:multiLevelType w:val="hybridMultilevel"/>
    <w:tmpl w:val="44A01F7A"/>
    <w:lvl w:ilvl="0" w:tplc="E9EA5F72">
      <w:start w:val="1"/>
      <w:numFmt w:val="bullet"/>
      <w:lvlText w:val="•"/>
      <w:lvlPicBulletId w:val="1"/>
      <w:lvlJc w:val="left"/>
      <w:pPr>
        <w:ind w:left="75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970D5E0">
      <w:start w:val="1"/>
      <w:numFmt w:val="bullet"/>
      <w:lvlText w:val="o"/>
      <w:lvlJc w:val="left"/>
      <w:pPr>
        <w:ind w:left="18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B1A47900">
      <w:start w:val="1"/>
      <w:numFmt w:val="bullet"/>
      <w:lvlText w:val="▪"/>
      <w:lvlJc w:val="left"/>
      <w:pPr>
        <w:ind w:left="25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9406934">
      <w:start w:val="1"/>
      <w:numFmt w:val="bullet"/>
      <w:lvlText w:val="•"/>
      <w:lvlJc w:val="left"/>
      <w:pPr>
        <w:ind w:left="32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81400AE4">
      <w:start w:val="1"/>
      <w:numFmt w:val="bullet"/>
      <w:lvlText w:val="o"/>
      <w:lvlJc w:val="left"/>
      <w:pPr>
        <w:ind w:left="40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2698D99E">
      <w:start w:val="1"/>
      <w:numFmt w:val="bullet"/>
      <w:lvlText w:val="▪"/>
      <w:lvlJc w:val="left"/>
      <w:pPr>
        <w:ind w:left="47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18361056">
      <w:start w:val="1"/>
      <w:numFmt w:val="bullet"/>
      <w:lvlText w:val="•"/>
      <w:lvlJc w:val="left"/>
      <w:pPr>
        <w:ind w:left="54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EF80C544">
      <w:start w:val="1"/>
      <w:numFmt w:val="bullet"/>
      <w:lvlText w:val="o"/>
      <w:lvlJc w:val="left"/>
      <w:pPr>
        <w:ind w:left="61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1F60E34">
      <w:start w:val="1"/>
      <w:numFmt w:val="bullet"/>
      <w:lvlText w:val="▪"/>
      <w:lvlJc w:val="left"/>
      <w:pPr>
        <w:ind w:left="68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790C21EB"/>
    <w:multiLevelType w:val="hybridMultilevel"/>
    <w:tmpl w:val="B5D6413E"/>
    <w:lvl w:ilvl="0" w:tplc="04090001">
      <w:start w:val="1"/>
      <w:numFmt w:val="bullet"/>
      <w:lvlText w:val=""/>
      <w:lvlJc w:val="left"/>
      <w:pPr>
        <w:ind w:left="1022" w:hanging="360"/>
      </w:pPr>
      <w:rPr>
        <w:rFonts w:ascii="Symbol" w:hAnsi="Symbol"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num w:numId="1">
    <w:abstractNumId w:val="4"/>
  </w:num>
  <w:num w:numId="2">
    <w:abstractNumId w:val="5"/>
  </w:num>
  <w:num w:numId="3">
    <w:abstractNumId w:val="6"/>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doNotDisplayPageBoundaries/>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8A8"/>
    <w:rsid w:val="00027E36"/>
    <w:rsid w:val="00043AEC"/>
    <w:rsid w:val="0010224B"/>
    <w:rsid w:val="00170285"/>
    <w:rsid w:val="001F4F3A"/>
    <w:rsid w:val="00282D05"/>
    <w:rsid w:val="00456A5E"/>
    <w:rsid w:val="004B095D"/>
    <w:rsid w:val="00577B05"/>
    <w:rsid w:val="0068089A"/>
    <w:rsid w:val="00683651"/>
    <w:rsid w:val="00723E43"/>
    <w:rsid w:val="007C73BE"/>
    <w:rsid w:val="00811450"/>
    <w:rsid w:val="008F1A66"/>
    <w:rsid w:val="0092524D"/>
    <w:rsid w:val="00B418E9"/>
    <w:rsid w:val="00B54492"/>
    <w:rsid w:val="00B90C93"/>
    <w:rsid w:val="00BD6B52"/>
    <w:rsid w:val="00C478A8"/>
    <w:rsid w:val="00C9656B"/>
    <w:rsid w:val="00D071DD"/>
    <w:rsid w:val="00D94E50"/>
    <w:rsid w:val="00EE6C33"/>
    <w:rsid w:val="00F942DE"/>
    <w:rsid w:val="00FD69DD"/>
    <w:rsid w:val="00FE4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C9F22"/>
  <w15:docId w15:val="{5C5B3E7F-5B8C-4952-B5AE-E151D5057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9" w:line="265" w:lineRule="auto"/>
      <w:ind w:left="10" w:hanging="10"/>
    </w:pPr>
    <w:rPr>
      <w:rFonts w:ascii="Calibri" w:eastAsia="Calibri" w:hAnsi="Calibri" w:cs="Calibri"/>
      <w:color w:val="000000"/>
      <w:sz w:val="18"/>
    </w:rPr>
  </w:style>
  <w:style w:type="paragraph" w:styleId="Heading1">
    <w:name w:val="heading 1"/>
    <w:next w:val="Normal"/>
    <w:link w:val="Heading1Char"/>
    <w:uiPriority w:val="9"/>
    <w:unhideWhenUsed/>
    <w:qFormat/>
    <w:pPr>
      <w:keepNext/>
      <w:keepLines/>
      <w:spacing w:after="272"/>
      <w:ind w:left="1574"/>
      <w:outlineLvl w:val="0"/>
    </w:pPr>
    <w:rPr>
      <w:rFonts w:ascii="Calibri" w:eastAsia="Calibri" w:hAnsi="Calibri" w:cs="Calibri"/>
      <w:color w:val="000000"/>
      <w:sz w:val="26"/>
    </w:rPr>
  </w:style>
  <w:style w:type="paragraph" w:styleId="Heading2">
    <w:name w:val="heading 2"/>
    <w:next w:val="Normal"/>
    <w:link w:val="Heading2Char"/>
    <w:uiPriority w:val="9"/>
    <w:unhideWhenUsed/>
    <w:qFormat/>
    <w:pPr>
      <w:keepNext/>
      <w:keepLines/>
      <w:spacing w:after="13"/>
      <w:ind w:left="302"/>
      <w:outlineLvl w:val="1"/>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u w:val="single" w:color="000000"/>
    </w:rPr>
  </w:style>
  <w:style w:type="character" w:customStyle="1" w:styleId="Heading1Char">
    <w:name w:val="Heading 1 Char"/>
    <w:link w:val="Heading1"/>
    <w:rPr>
      <w:rFonts w:ascii="Calibri" w:eastAsia="Calibri" w:hAnsi="Calibri" w:cs="Calibri"/>
      <w:color w:val="000000"/>
      <w:sz w:val="26"/>
    </w:rPr>
  </w:style>
  <w:style w:type="paragraph" w:customStyle="1" w:styleId="footnotedescription">
    <w:name w:val="footnote description"/>
    <w:next w:val="Normal"/>
    <w:link w:val="footnotedescriptionChar"/>
    <w:hidden/>
    <w:pPr>
      <w:spacing w:after="0"/>
      <w:ind w:left="43"/>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94E50"/>
    <w:pPr>
      <w:ind w:left="720"/>
      <w:contextualSpacing/>
    </w:pPr>
  </w:style>
  <w:style w:type="paragraph" w:styleId="Header">
    <w:name w:val="header"/>
    <w:basedOn w:val="Normal"/>
    <w:link w:val="HeaderChar"/>
    <w:uiPriority w:val="99"/>
    <w:unhideWhenUsed/>
    <w:rsid w:val="00D94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E50"/>
    <w:rPr>
      <w:rFonts w:ascii="Calibri" w:eastAsia="Calibri" w:hAnsi="Calibri" w:cs="Calibri"/>
      <w:color w:val="000000"/>
      <w:sz w:val="18"/>
    </w:rPr>
  </w:style>
  <w:style w:type="paragraph" w:styleId="Footer">
    <w:name w:val="footer"/>
    <w:basedOn w:val="Normal"/>
    <w:link w:val="FooterChar"/>
    <w:uiPriority w:val="99"/>
    <w:unhideWhenUsed/>
    <w:rsid w:val="00D94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E50"/>
    <w:rPr>
      <w:rFonts w:ascii="Calibri" w:eastAsia="Calibri" w:hAnsi="Calibri" w:cs="Calibri"/>
      <w:color w:val="000000"/>
      <w:sz w:val="18"/>
    </w:rPr>
  </w:style>
  <w:style w:type="paragraph" w:styleId="BalloonText">
    <w:name w:val="Balloon Text"/>
    <w:basedOn w:val="Normal"/>
    <w:link w:val="BalloonTextChar"/>
    <w:uiPriority w:val="99"/>
    <w:semiHidden/>
    <w:unhideWhenUsed/>
    <w:rsid w:val="00456A5E"/>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456A5E"/>
    <w:rPr>
      <w:rFonts w:ascii="Segoe UI" w:eastAsia="Calibri" w:hAnsi="Segoe UI" w:cs="Segoe UI"/>
      <w:color w:val="000000"/>
      <w:sz w:val="18"/>
      <w:szCs w:val="18"/>
    </w:rPr>
  </w:style>
  <w:style w:type="character" w:styleId="Hyperlink">
    <w:name w:val="Hyperlink"/>
    <w:basedOn w:val="DefaultParagraphFont"/>
    <w:uiPriority w:val="99"/>
    <w:unhideWhenUsed/>
    <w:rsid w:val="00027E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craig@allenif.com" TargetMode="External"/><Relationship Id="rId4" Type="http://schemas.openxmlformats.org/officeDocument/2006/relationships/webSettings" Target="webSettings.xml"/><Relationship Id="rId9" Type="http://schemas.openxmlformats.org/officeDocument/2006/relationships/image" Target="media/image5.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Thro</dc:creator>
  <cp:lastModifiedBy>Microsoft Office User</cp:lastModifiedBy>
  <cp:revision>2</cp:revision>
  <cp:lastPrinted>2017-12-07T22:51:00Z</cp:lastPrinted>
  <dcterms:created xsi:type="dcterms:W3CDTF">2025-01-26T17:35:00Z</dcterms:created>
  <dcterms:modified xsi:type="dcterms:W3CDTF">2025-01-26T17:35:00Z</dcterms:modified>
</cp:coreProperties>
</file>